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Приложение № 7</w:t>
      </w:r>
    </w:p>
    <w:p w14:paraId="58884E52" w14:textId="3610A7AF"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24 марта 2025 г.</w:t>
      </w:r>
    </w:p>
    <w:p w14:paraId="0031870B" w14:textId="51CF505F"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110-А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Образцовая форма</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1021F055" w:rsidR="00642EFE" w:rsidRPr="00A71D81" w:rsidRDefault="00BF4F99" w:rsidP="00EF3662">
      <w:pPr>
        <w:pStyle w:val="a3"/>
        <w:spacing w:line="240" w:lineRule="auto"/>
        <w:jc w:val="center"/>
        <w:rPr>
          <w:rFonts w:ascii="GHEA Grapalat" w:hAnsi="GHEA Grapalat"/>
          <w:i w:val="0"/>
          <w:lang w:val="af-ZA"/>
        </w:rPr>
      </w:pPr>
      <w:r>
        <w:rPr>
          <w:rFonts w:ascii="GHEA Grapalat" w:hAnsi="GHEA Grapalat"/>
          <w:i w:val="0"/>
          <w:lang w:val="af-ZA"/>
        </w:rPr>
        <w:t>О ЗАКУПКЕ У ОДНОГО ЛИЦА, ЗАКЛЮЧЕННОЙ НА ОСНОВАНИИ СРОЧНОСТИ</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Данный текст объявления был одобрен оценочной комиссией.</w:t>
      </w:r>
    </w:p>
    <w:p w14:paraId="2DC06F5B" w14:textId="6ED1B953"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«Указа № 19» от «мая» 2025 г.</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C3BE10B"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AMJMD-HMAAPDB-25/2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7E08EED9" w:rsidR="00642EFE" w:rsidRPr="00A71D81" w:rsidRDefault="00BF4F99" w:rsidP="00507293">
      <w:pPr>
        <w:pStyle w:val="a3"/>
        <w:spacing w:line="240" w:lineRule="auto"/>
        <w:ind w:firstLine="540"/>
        <w:rPr>
          <w:rFonts w:ascii="GHEA Grapalat" w:hAnsi="GHEA Grapalat"/>
          <w:i w:val="0"/>
          <w:lang w:val="af-ZA"/>
        </w:rPr>
      </w:pPr>
      <w:r w:rsidRPr="003167D4">
        <w:rPr>
          <w:rFonts w:ascii="GHEA Grapalat" w:hAnsi="GHEA Grapalat"/>
          <w:i w:val="0"/>
          <w:lang w:val="af-ZA"/>
        </w:rPr>
        <w:t>Заказчик, ГНКО «Средняя школа имени Владика Абрамяна имени Джраовита Араратского марза», расположенная по адресу: Араратский марз, село Джраовит, 6-я улица, дом 37, объявляет о СРОЧНОЙ ДОГОВОРНОЙ ПОКУПКЕ У ОДНОГО ЛИЦА, которая осуществляется в один этап.</w:t>
      </w:r>
    </w:p>
    <w:p w14:paraId="471A66E6" w14:textId="6CC41EF2"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В результате данной процедуры выбранному участнику будет предложено подписать Договор поставки стульев (далее – Договор) в установленном порядке.</w:t>
      </w:r>
      <w:bookmarkEnd w:id="0"/>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изложены в приглашении на настоящую процедуру.</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представившему наименьшее ценовое предложение.</w:t>
      </w:r>
      <w:bookmarkStart w:id="1" w:name="_Hlk23167512"/>
      <w:bookmarkEnd w:id="1"/>
    </w:p>
    <w:p w14:paraId="2901568A" w14:textId="5C5DA8CF"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4517DF9E" w14:textId="1DA8EB25"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должны быть поданы по адресу: Араратская область, село Джраовит, 6-я улица, 37 в документальной форме до даты окончания срока подачи настоящего объявления.</w:t>
      </w:r>
    </w:p>
    <w:p w14:paraId="236FDBB7" w14:textId="3FD84516"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13:00 второго рабочего дня с даты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Заявки, помимо армянского языка, можно подавать также на английском или русском языках.</w:t>
      </w:r>
    </w:p>
    <w:p w14:paraId="3B1730B6" w14:textId="0A715379"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по адресу: Араратская область, село Джраовит, 6-я улица, дом 37, 22 мая 2025 года в 13:00.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отношении данной процедуры подана апелляция.</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14:paraId="3D7CE449" w14:textId="77777777" w:rsidR="006675F2" w:rsidRPr="006D2E03" w:rsidRDefault="006675F2" w:rsidP="00EF3662">
      <w:pPr>
        <w:pStyle w:val="a3"/>
        <w:spacing w:line="240" w:lineRule="auto"/>
        <w:rPr>
          <w:rFonts w:ascii="GHEA Grapalat" w:hAnsi="GHEA Grapalat"/>
          <w:i w:val="0"/>
          <w:lang w:val="hy-AM"/>
        </w:rPr>
      </w:pPr>
    </w:p>
    <w:p w14:paraId="5F9729F0" w14:textId="598283EA" w:rsidR="0060303A" w:rsidRPr="00EB5290" w:rsidRDefault="00754697" w:rsidP="0060303A">
      <w:pPr>
        <w:pStyle w:val="a3"/>
        <w:spacing w:line="240" w:lineRule="auto"/>
        <w:rPr>
          <w:rFonts w:ascii="GHEA Grapalat" w:hAnsi="GHEA Grapalat"/>
          <w:i w:val="0"/>
          <w:lang w:val="hy-AM"/>
        </w:rPr>
      </w:pPr>
      <w:r w:rsidRPr="00A71D81">
        <w:rPr>
          <w:rFonts w:ascii="GHEA Grapalat" w:hAnsi="GHEA Grapalat"/>
          <w:i w:val="0"/>
          <w:lang w:val="af-ZA"/>
        </w:rPr>
        <w:t xml:space="preserve">За дополнительной информацией относительно данного объявления обращайтесь к секретарю оценочной комиссии: Сааку Аракеляну.</w:t>
      </w:r>
    </w:p>
    <w:p w14:paraId="4530C802" w14:textId="77777777" w:rsidR="0060303A" w:rsidRPr="00E6597C" w:rsidRDefault="0060303A" w:rsidP="0060303A">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14:paraId="7B75DD2C" w14:textId="77777777" w:rsidR="0060303A" w:rsidRPr="0080713A" w:rsidRDefault="0060303A" w:rsidP="0060303A">
      <w:pPr>
        <w:pStyle w:val="a3"/>
        <w:spacing w:line="240" w:lineRule="auto"/>
        <w:rPr>
          <w:rFonts w:ascii="GHEA Grapalat" w:hAnsi="GHEA Grapalat"/>
          <w:i w:val="0"/>
          <w:lang w:val="af-ZA"/>
        </w:rPr>
      </w:pPr>
      <w:r w:rsidRPr="00E6597C">
        <w:rPr>
          <w:rFonts w:ascii="GHEA Grapalat" w:hAnsi="GHEA Grapalat"/>
          <w:i w:val="0"/>
          <w:lang w:val="af-ZA"/>
        </w:rPr>
        <w:t xml:space="preserve">                                      Телефон: 094692808</w:t>
      </w:r>
    </w:p>
    <w:p w14:paraId="73B2E920" w14:textId="77777777" w:rsidR="0060303A" w:rsidRPr="0080713A" w:rsidRDefault="0060303A" w:rsidP="0060303A">
      <w:pPr>
        <w:pStyle w:val="a3"/>
        <w:spacing w:line="240" w:lineRule="auto"/>
        <w:rPr>
          <w:rFonts w:ascii="GHEA Grapalat" w:hAnsi="GHEA Grapalat"/>
          <w:i w:val="0"/>
          <w:lang w:val="af-ZA"/>
        </w:rPr>
      </w:pPr>
      <w:r w:rsidRPr="0080713A">
        <w:rPr>
          <w:rFonts w:ascii="GHEA Grapalat" w:hAnsi="GHEA Grapalat"/>
          <w:i w:val="0"/>
          <w:lang w:val="af-ZA"/>
        </w:rPr>
        <w:t xml:space="preserve">                                        Электронная почта Электронная почта saakaraqelyan@mail.ru</w:t>
      </w:r>
    </w:p>
    <w:p w14:paraId="0AFE5CCE" w14:textId="6EC7B789" w:rsidR="009F18D0" w:rsidRPr="00A71D81" w:rsidRDefault="0060303A" w:rsidP="0060303A">
      <w:pPr>
        <w:pStyle w:val="a3"/>
        <w:spacing w:line="240" w:lineRule="auto"/>
        <w:rPr>
          <w:rFonts w:ascii="GHEA Grapalat" w:hAnsi="GHEA Grapalat"/>
          <w:i w:val="0"/>
          <w:lang w:val="af-ZA"/>
        </w:rPr>
      </w:pPr>
      <w:r>
        <w:rPr>
          <w:rFonts w:ascii="GHEA Grapalat" w:hAnsi="GHEA Grapalat"/>
          <w:i w:val="0"/>
          <w:lang w:val="af-ZA"/>
        </w:rPr>
        <w:t xml:space="preserve">Клиент: &lt;&lt;Средняя школа имени Владика Абрамяна имени Джраовита Араратского региона&gt;&gt; ГНКО</w:t>
      </w:r>
      <w:r w:rsidRPr="009A3096">
        <w:rPr>
          <w:rFonts w:ascii="Sylfaen" w:hAnsi="Sylfaen" w:cs="Tahoma"/>
          <w:i w:val="0"/>
          <w:lang w:val="af-ZA"/>
        </w:rPr>
        <w:t>.</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sz w:val="16"/>
          <w:szCs w:val="16"/>
          <w:lang w:val="af-ZA"/>
        </w:rPr>
        <w:t>имя</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7348EF97" w14:textId="77777777" w:rsidR="0017398D" w:rsidRPr="0017398D" w:rsidRDefault="0017398D" w:rsidP="0017398D">
      <w:pPr>
        <w:pStyle w:val="aa"/>
        <w:ind w:firstLine="567"/>
        <w:jc w:val="right"/>
        <w:rPr>
          <w:rFonts w:ascii="GHEA Grapalat" w:hAnsi="GHEA Grapalat" w:cs="Sylfaen"/>
          <w:i/>
          <w:sz w:val="20"/>
          <w:szCs w:val="20"/>
          <w:lang w:val="hy-AM"/>
        </w:rPr>
      </w:pPr>
      <w:r w:rsidRPr="0017398D">
        <w:rPr>
          <w:rFonts w:ascii="GHEA Grapalat" w:hAnsi="GHEA Grapalat" w:cs="Sylfaen"/>
          <w:i/>
          <w:sz w:val="20"/>
          <w:szCs w:val="20"/>
          <w:lang w:val="hy-AM"/>
        </w:rPr>
        <w:lastRenderedPageBreak/>
        <w:t>Приложение № 7</w:t>
      </w:r>
    </w:p>
    <w:p w14:paraId="501C6F09" w14:textId="77777777" w:rsidR="0017398D" w:rsidRPr="0017398D" w:rsidRDefault="0017398D" w:rsidP="0017398D">
      <w:pPr>
        <w:pStyle w:val="aa"/>
        <w:ind w:firstLine="567"/>
        <w:jc w:val="right"/>
        <w:rPr>
          <w:rFonts w:ascii="GHEA Grapalat" w:hAnsi="GHEA Grapalat" w:cs="Sylfaen"/>
          <w:i/>
          <w:sz w:val="20"/>
          <w:szCs w:val="20"/>
          <w:lang w:val="hy-AM"/>
        </w:rPr>
      </w:pPr>
      <w:r w:rsidRPr="0017398D">
        <w:rPr>
          <w:rFonts w:ascii="GHEA Grapalat" w:hAnsi="GHEA Grapalat" w:cs="Sylfaen"/>
          <w:i/>
          <w:sz w:val="20"/>
          <w:szCs w:val="20"/>
          <w:lang w:val="hy-AM"/>
        </w:rPr>
        <w:t>Приказ Министра финансов Республики Армения от 24 марта 2025 года N 110-А</w:t>
      </w:r>
    </w:p>
    <w:p w14:paraId="6DDC9DC9" w14:textId="77777777" w:rsidR="0017398D" w:rsidRPr="0017398D" w:rsidRDefault="0017398D" w:rsidP="0017398D">
      <w:pPr>
        <w:pStyle w:val="aa"/>
        <w:ind w:firstLine="567"/>
        <w:jc w:val="right"/>
        <w:rPr>
          <w:rFonts w:ascii="GHEA Grapalat" w:hAnsi="GHEA Grapalat" w:cs="Sylfaen"/>
          <w:i/>
          <w:sz w:val="20"/>
          <w:szCs w:val="20"/>
          <w:lang w:val="hy-AM"/>
        </w:rPr>
      </w:pPr>
    </w:p>
    <w:p w14:paraId="439E08FA" w14:textId="77777777" w:rsidR="0017398D" w:rsidRPr="0017398D" w:rsidRDefault="0017398D" w:rsidP="0017398D">
      <w:pPr>
        <w:pStyle w:val="aa"/>
        <w:ind w:firstLine="567"/>
        <w:jc w:val="right"/>
        <w:rPr>
          <w:rFonts w:ascii="GHEA Grapalat" w:hAnsi="GHEA Grapalat" w:cs="Sylfaen"/>
          <w:i/>
          <w:sz w:val="20"/>
          <w:szCs w:val="20"/>
          <w:lang w:val="hy-AM"/>
        </w:rPr>
      </w:pPr>
      <w:r w:rsidRPr="0017398D">
        <w:rPr>
          <w:rFonts w:ascii="GHEA Grapalat" w:hAnsi="GHEA Grapalat" w:cs="Sylfaen"/>
          <w:i/>
          <w:sz w:val="20"/>
          <w:szCs w:val="20"/>
          <w:lang w:val="hy-AM"/>
        </w:rPr>
        <w:t>Пример формы</w:t>
      </w:r>
    </w:p>
    <w:p w14:paraId="20CB3A76" w14:textId="77777777" w:rsidR="0017398D" w:rsidRPr="0017398D" w:rsidRDefault="0017398D" w:rsidP="0017398D">
      <w:pPr>
        <w:pStyle w:val="aa"/>
        <w:spacing w:after="0"/>
        <w:ind w:firstLine="567"/>
        <w:jc w:val="right"/>
        <w:rPr>
          <w:rFonts w:ascii="GHEA Grapalat" w:hAnsi="GHEA Grapalat" w:cs="Sylfaen"/>
          <w:i/>
          <w:sz w:val="20"/>
          <w:szCs w:val="20"/>
          <w:lang w:val="hy-AM"/>
        </w:rPr>
      </w:pPr>
    </w:p>
    <w:p w14:paraId="2F8E79F7"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ОБЪЯВЛЕНИЕ</w:t>
      </w:r>
    </w:p>
    <w:p w14:paraId="07E9BBF2"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ПРИ ПОКУПКЕ У ОДНОГО ЛИЦА В СРОЧНОМ ПОРЯДКЕ</w:t>
      </w:r>
    </w:p>
    <w:p w14:paraId="2CDBE3C5" w14:textId="77777777" w:rsidR="0017398D" w:rsidRPr="0017398D" w:rsidRDefault="0017398D" w:rsidP="0017398D">
      <w:pPr>
        <w:pStyle w:val="aa"/>
        <w:spacing w:after="0"/>
        <w:ind w:firstLine="567"/>
        <w:jc w:val="center"/>
        <w:rPr>
          <w:rFonts w:ascii="GHEA Grapalat" w:hAnsi="GHEA Grapalat" w:cs="Sylfaen"/>
          <w:i/>
          <w:sz w:val="20"/>
          <w:szCs w:val="20"/>
          <w:lang w:val="hy-AM"/>
        </w:rPr>
      </w:pPr>
    </w:p>
    <w:p w14:paraId="0ABDC088"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Настоящий текст объявления утвержден решением оценочной комиссии.</w:t>
      </w:r>
    </w:p>
    <w:p w14:paraId="2C8FCB38" w14:textId="60CC400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"месяц" "день" "19 05" 2025 года</w:t>
      </w:r>
    </w:p>
    <w:p w14:paraId="2373E475" w14:textId="77777777" w:rsidR="0017398D" w:rsidRPr="0017398D" w:rsidRDefault="0017398D" w:rsidP="0017398D">
      <w:pPr>
        <w:pStyle w:val="aa"/>
        <w:spacing w:after="0"/>
        <w:ind w:firstLine="567"/>
        <w:jc w:val="center"/>
        <w:rPr>
          <w:rFonts w:ascii="GHEA Grapalat" w:hAnsi="GHEA Grapalat" w:cs="Sylfaen"/>
          <w:i/>
          <w:sz w:val="20"/>
          <w:szCs w:val="20"/>
          <w:lang w:val="hy-AM"/>
        </w:rPr>
      </w:pPr>
    </w:p>
    <w:p w14:paraId="3010306D" w14:textId="4CBDC899"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 xml:space="preserve">Код процедуры:</w:t>
      </w:r>
      <w:r w:rsidR="00C51F64">
        <w:rPr>
          <w:rFonts w:ascii="GHEA Grapalat" w:hAnsi="GHEA Grapalat"/>
          <w:i/>
          <w:lang w:val="af-ZA"/>
        </w:rPr>
        <w:t>AMJMD-HMAAPDB-25/2</w:t>
      </w:r>
    </w:p>
    <w:p w14:paraId="781E89DB" w14:textId="77777777" w:rsidR="0017398D" w:rsidRPr="0017398D" w:rsidRDefault="0017398D" w:rsidP="0017398D">
      <w:pPr>
        <w:pStyle w:val="aa"/>
        <w:ind w:firstLine="567"/>
        <w:jc w:val="right"/>
        <w:rPr>
          <w:rFonts w:ascii="GHEA Grapalat" w:hAnsi="GHEA Grapalat" w:cs="Sylfaen"/>
          <w:i/>
          <w:sz w:val="20"/>
          <w:szCs w:val="20"/>
          <w:lang w:val="hy-AM"/>
        </w:rPr>
      </w:pPr>
    </w:p>
    <w:p w14:paraId="469B829B" w14:textId="1668BF1C" w:rsidR="0017398D" w:rsidRPr="0017398D" w:rsidRDefault="00C51F64" w:rsidP="0017398D">
      <w:pPr>
        <w:pStyle w:val="aa"/>
        <w:ind w:firstLine="567"/>
        <w:jc w:val="both"/>
        <w:rPr>
          <w:rFonts w:ascii="GHEA Grapalat" w:hAnsi="GHEA Grapalat" w:cs="Sylfaen"/>
          <w:i/>
          <w:sz w:val="20"/>
          <w:szCs w:val="20"/>
          <w:lang w:val="hy-AM"/>
        </w:rPr>
      </w:pPr>
      <w:r w:rsidRPr="003457C6">
        <w:rPr>
          <w:rFonts w:ascii="GHEA Grapalat" w:hAnsi="GHEA Grapalat" w:cs="Sylfaen"/>
          <w:i/>
          <w:sz w:val="20"/>
          <w:szCs w:val="20"/>
          <w:lang w:val="hy-AM"/>
        </w:rPr>
        <w:t xml:space="preserve">Заказчик — ГНКО «Средняя школа Джраовита имени Владика Абрамяна» Араратского марза РА. По адресу Джрраховит 6-я улица, адрес 37 объявляется СРОЧНАЯ КОНТРАКТНАЯ ПОКУПКА У ОДНОГО ЛИЦА, которая осуществляется в один этап.</w:t>
      </w:r>
      <w:proofErr w:type="gramStart"/>
      <w:proofErr w:type="gramEnd"/>
    </w:p>
    <w:p w14:paraId="56EE4B73" w14:textId="5E61705F"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В результате данной процедуры выбранному участнику будет предложено заключить договор поставки поверенного грунта (далее – договор) в установленном порядке.</w:t>
      </w:r>
    </w:p>
    <w:p w14:paraId="0ED15E23"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111512A6"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Условия, предъявляемые к лицам, не имеющим права участвовать в данной процедуре, а также к участникам, определяются в приглашении на данную процедуру.</w:t>
      </w:r>
    </w:p>
    <w:p w14:paraId="70792B0A"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Отобранный участник определяется из числа участников, представивших заявки, оцененные удовлетворительно по неценовым критериям, по принципу отдачи предпочтения участнику, представившему наименьшее ценовое предложение.</w:t>
      </w:r>
    </w:p>
    <w:p w14:paraId="73751C6F"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К настоящей процедуре применяются положения Соглашения о государственных закупках Всемирной торговой организации.</w:t>
      </w:r>
    </w:p>
    <w:p w14:paraId="6ED0CDA0"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В случае поступления запроса на предоставление приглашения в электронной форме заказчик обязан предоставить приглашение в электронной форме бесплатно в течение рабочего дня, следующего за днем ​​получения заявления.</w:t>
      </w:r>
    </w:p>
    <w:p w14:paraId="5B6D6457" w14:textId="7E993EB2"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Заявки на участие в настоящей процедуре должны быть поданы по адресу: РА, Араратская область, г. Масис, Центральная площадь, 4, в документальной форме до 13:00 часов 2-го рабочего дня со дня опубликования настоящего объявления.</w:t>
      </w:r>
    </w:p>
    <w:p w14:paraId="0EAF4922"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Заявки, помимо армянского языка, можно подавать также на английском или русском языке.</w:t>
      </w:r>
    </w:p>
    <w:p w14:paraId="75954390" w14:textId="12BB5245"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Вскрытие заявок состоится по адресу: РА, Араратская область, г. Масис, Центральная площадь, 4, «22 мая 2025 года» в 13:00.</w:t>
      </w:r>
    </w:p>
    <w:p w14:paraId="7A4DDD93"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Обжалование данной процедуры осуществляется в соответствии с Законом РА «О закупках» и Гражданским процессуальным кодексом РА.</w:t>
      </w:r>
    </w:p>
    <w:p w14:paraId="183A50C2" w14:textId="77777777" w:rsidR="0017398D" w:rsidRPr="0017398D" w:rsidRDefault="0017398D" w:rsidP="0017398D">
      <w:pPr>
        <w:pStyle w:val="aa"/>
        <w:ind w:firstLine="567"/>
        <w:jc w:val="both"/>
        <w:rPr>
          <w:rFonts w:ascii="GHEA Grapalat" w:hAnsi="GHEA Grapalat" w:cs="Sylfaen"/>
          <w:i/>
          <w:sz w:val="20"/>
          <w:szCs w:val="20"/>
          <w:lang w:val="hy-AM"/>
        </w:rPr>
      </w:pPr>
    </w:p>
    <w:p w14:paraId="1038DBCD"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За дополнительной информацией по данному объявлению обращайтесь к секретарю оценочной комиссии: Сааку Аракеляну.</w:t>
      </w:r>
    </w:p>
    <w:p w14:paraId="7054F939"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Имя, Фамилия</w:t>
      </w:r>
    </w:p>
    <w:p w14:paraId="06E9F0ED"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Телефон: 094692808</w:t>
      </w:r>
    </w:p>
    <w:p w14:paraId="57CC7941"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Электронная почта: saakarakelyan@mail.ru</w:t>
      </w:r>
    </w:p>
    <w:p w14:paraId="63C76AF3" w14:textId="5A54A58D" w:rsidR="0017398D" w:rsidRDefault="0017398D" w:rsidP="0017398D">
      <w:pPr>
        <w:pStyle w:val="aa"/>
        <w:spacing w:after="0"/>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Заказчик: НКО «Специальная служба населения Масисского сообщества и обслуживания коммунальных инфраструктур». Имя</w:t>
      </w:r>
    </w:p>
    <w:p w14:paraId="6124324A"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7C60047C"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0A990954"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2C078DCB"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38D77A04"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3D70BA0E"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7917E9D0" w14:textId="59817F38" w:rsidR="00096865" w:rsidRPr="00A71D81" w:rsidRDefault="00096865" w:rsidP="00EF3662">
      <w:pPr>
        <w:pStyle w:val="aa"/>
        <w:spacing w:after="0"/>
        <w:ind w:firstLine="567"/>
        <w:jc w:val="right"/>
        <w:rPr>
          <w:rFonts w:ascii="GHEA Grapalat" w:hAnsi="GHEA Grapalat" w:cs="Sylfaen"/>
          <w:i/>
          <w:sz w:val="20"/>
          <w:szCs w:val="20"/>
          <w:lang w:val="af-ZA"/>
        </w:rPr>
      </w:pPr>
      <w:r w:rsidRPr="00506383">
        <w:rPr>
          <w:rFonts w:ascii="GHEA Grapalat" w:hAnsi="GHEA Grapalat" w:cs="Sylfaen"/>
          <w:i/>
          <w:sz w:val="20"/>
          <w:szCs w:val="20"/>
          <w:lang w:val="hy-AM"/>
        </w:rPr>
        <w:t>Одобренный</w:t>
      </w:r>
      <w:r w:rsidRPr="00A71D81">
        <w:rPr>
          <w:rFonts w:ascii="GHEA Grapalat" w:hAnsi="GHEA Grapalat" w:cs="Times Armenian"/>
          <w:i/>
          <w:sz w:val="20"/>
          <w:szCs w:val="20"/>
          <w:lang w:val="af-ZA"/>
        </w:rPr>
        <w:t xml:space="preserve"> </w:t>
      </w:r>
      <w:r w:rsidRPr="00506383">
        <w:rPr>
          <w:rFonts w:ascii="GHEA Grapalat" w:hAnsi="GHEA Grapalat" w:cs="Sylfaen"/>
          <w:i/>
          <w:sz w:val="20"/>
          <w:szCs w:val="20"/>
          <w:lang w:val="hy-AM"/>
        </w:rPr>
        <w:t>является</w:t>
      </w:r>
    </w:p>
    <w:p w14:paraId="2571BC9C" w14:textId="5C2255F9" w:rsidR="00096865" w:rsidRPr="00A71D81" w:rsidRDefault="00C51F6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AMJMD-HMAAPDB-25/2</w:t>
      </w:r>
      <w:r w:rsidR="009F18D0" w:rsidRPr="00A71D81">
        <w:rPr>
          <w:rFonts w:ascii="GHEA Grapalat" w:hAnsi="GHEA Grapalat" w:cs="Sylfaen"/>
          <w:i/>
          <w:sz w:val="20"/>
          <w:szCs w:val="20"/>
          <w:lang w:val="af-ZA"/>
        </w:rPr>
        <w:t xml:space="preserve">крышка</w:t>
      </w:r>
      <w:r w:rsidR="00096865" w:rsidRPr="00506383">
        <w:rPr>
          <w:rFonts w:ascii="GHEA Grapalat" w:hAnsi="GHEA Grapalat" w:cs="Times Armenian"/>
          <w:i/>
          <w:sz w:val="20"/>
          <w:szCs w:val="20"/>
          <w:lang w:val="hy-AM"/>
        </w:rPr>
        <w:t>с</w:t>
      </w:r>
      <w:r w:rsidR="00096865" w:rsidRPr="00506383">
        <w:rPr>
          <w:rFonts w:ascii="GHEA Grapalat" w:hAnsi="GHEA Grapalat" w:cs="Sylfaen"/>
          <w:i/>
          <w:sz w:val="20"/>
          <w:szCs w:val="20"/>
          <w:lang w:val="hy-AM"/>
        </w:rPr>
        <w:t>с водой</w:t>
      </w:r>
      <w:r w:rsidR="00096865" w:rsidRPr="00A71D81">
        <w:rPr>
          <w:rFonts w:ascii="GHEA Grapalat" w:hAnsi="GHEA Grapalat" w:cs="Times Armenian"/>
          <w:i/>
          <w:sz w:val="20"/>
          <w:szCs w:val="20"/>
          <w:lang w:val="af-ZA"/>
        </w:rPr>
        <w:t xml:space="preserve"> </w:t>
      </w:r>
    </w:p>
    <w:p w14:paraId="175D83D1" w14:textId="0E027767" w:rsidR="00096865" w:rsidRPr="00A71D81" w:rsidRDefault="00BF4F99" w:rsidP="00EF3662">
      <w:pPr>
        <w:pStyle w:val="aa"/>
        <w:spacing w:after="0"/>
        <w:ind w:firstLine="567"/>
        <w:jc w:val="right"/>
        <w:rPr>
          <w:rFonts w:ascii="GHEA Grapalat" w:hAnsi="GHEA Grapalat" w:cs="Times Armenian"/>
          <w:i/>
          <w:sz w:val="20"/>
          <w:szCs w:val="20"/>
          <w:lang w:val="af-ZA"/>
        </w:rPr>
      </w:pPr>
      <w:r w:rsidRPr="00506383">
        <w:rPr>
          <w:rFonts w:ascii="GHEA Grapalat" w:hAnsi="GHEA Grapalat" w:cs="Sylfaen"/>
          <w:i/>
          <w:sz w:val="20"/>
          <w:szCs w:val="20"/>
          <w:lang w:val="hy-AM"/>
        </w:rPr>
        <w:t>ПОКУПКА У ОДНОГО ЛИЦА ПО ДОГОВОРУ, ЗАКЛЮЧЕННОМУ НА ОСНОВАНИИ СРОЧНОСТИ</w:t>
      </w:r>
      <w:r w:rsidR="008C5FC1" w:rsidRPr="00A71D81">
        <w:rPr>
          <w:rFonts w:ascii="GHEA Grapalat" w:hAnsi="GHEA Grapalat" w:cs="Times Armenian"/>
          <w:i/>
          <w:sz w:val="20"/>
          <w:szCs w:val="20"/>
          <w:lang w:val="af-ZA"/>
        </w:rPr>
        <w:t>оценщик</w:t>
      </w:r>
      <w:r w:rsidR="00096865" w:rsidRPr="00506383">
        <w:rPr>
          <w:rFonts w:ascii="GHEA Grapalat" w:hAnsi="GHEA Grapalat" w:cs="Sylfaen"/>
          <w:i/>
          <w:sz w:val="20"/>
          <w:szCs w:val="20"/>
          <w:lang w:val="hy-AM"/>
        </w:rPr>
        <w:t>комиссия</w:t>
      </w:r>
    </w:p>
    <w:p w14:paraId="7996A5EA" w14:textId="0E206A4A"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2025</w:t>
      </w:r>
      <w:r w:rsidRPr="00A71D81">
        <w:rPr>
          <w:rFonts w:ascii="GHEA Grapalat" w:hAnsi="GHEA Grapalat" w:cs="Times Armenian"/>
          <w:i/>
          <w:sz w:val="20"/>
          <w:szCs w:val="20"/>
          <w:lang w:val="af-ZA"/>
        </w:rPr>
        <w:t xml:space="preserve">. 19 мая, № 1</w:t>
      </w:r>
      <w:r w:rsidRPr="00A71D81">
        <w:rPr>
          <w:rFonts w:ascii="GHEA Grapalat" w:hAnsi="GHEA Grapalat"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65C7029D"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C51F64">
        <w:rPr>
          <w:rFonts w:ascii="GHEA Grapalat" w:hAnsi="GHEA Grapalat"/>
          <w:lang w:val="hy-AM"/>
        </w:rPr>
        <w:t>&lt;&lt;Араратская область Джраовитская средняя школа имени Владика Абрамяна &gt;&gt; ГНКО</w:t>
      </w:r>
      <w:r w:rsidR="009637E2" w:rsidRPr="00A71D81">
        <w:rPr>
          <w:rFonts w:ascii="GHEA Grapalat" w:hAnsi="GHEA Grapalat" w:cs="Sylfaen"/>
          <w:i/>
          <w:lang w:val="af-ZA"/>
        </w:rPr>
        <w:t xml:space="preserve">»</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Э</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365A23CC" w:rsidR="00096865" w:rsidRPr="00A71D81" w:rsidRDefault="002B32D6" w:rsidP="00EF3662">
      <w:pPr>
        <w:pStyle w:val="aa"/>
        <w:ind w:right="-7"/>
        <w:jc w:val="center"/>
        <w:rPr>
          <w:rFonts w:ascii="GHEA Grapalat" w:hAnsi="GHEA Grapalat"/>
          <w:szCs w:val="22"/>
          <w:lang w:val="af-ZA"/>
        </w:rPr>
      </w:pPr>
      <w:r w:rsidRPr="00A71D81">
        <w:rPr>
          <w:rFonts w:ascii="GHEA Grapalat" w:hAnsi="GHEA Grapalat" w:cs="Sylfaen"/>
          <w:lang w:val="af-ZA"/>
        </w:rPr>
        <w:t>"</w:t>
      </w:r>
      <w:r w:rsidR="00C51F64">
        <w:rPr>
          <w:rFonts w:ascii="GHEA Grapalat" w:hAnsi="GHEA Grapalat"/>
          <w:lang w:val="hy-AM"/>
        </w:rPr>
        <w:t>&lt;&lt;Араратская область Джраовитская средняя школа имени Владика Абрамяна &gt;&gt; ГНКО</w:t>
      </w:r>
      <w:r w:rsidR="009637E2" w:rsidRPr="00A71D81">
        <w:rPr>
          <w:rFonts w:ascii="GHEA Grapalat" w:hAnsi="GHEA Grapalat" w:cs="Sylfaen"/>
          <w:lang w:val="af-ZA"/>
        </w:rPr>
        <w:t xml:space="preserve">"-ПОТРЕБНОСТИ"</w:t>
      </w:r>
      <w:r w:rsidRPr="00A71D81">
        <w:rPr>
          <w:rFonts w:ascii="GHEA Grapalat" w:hAnsi="GHEA Grapalat" w:cs="Times Armenian"/>
          <w:lang w:val="af-ZA"/>
        </w:rPr>
        <w:t xml:space="preserve"> </w:t>
      </w:r>
      <w:r w:rsidRPr="00A71D81">
        <w:rPr>
          <w:rFonts w:ascii="GHEA Grapalat" w:hAnsi="GHEA Grapalat" w:cs="Sylfaen"/>
        </w:rPr>
        <w:t>ДЛЯ</w:t>
      </w:r>
      <w:r w:rsidRPr="00A71D81">
        <w:rPr>
          <w:rFonts w:ascii="GHEA Grapalat" w:hAnsi="GHEA Grapalat" w:cs="Times Armenian"/>
          <w:lang w:val="af-ZA"/>
        </w:rPr>
        <w:t xml:space="preserve">`</w:t>
      </w:r>
      <w:r w:rsidRPr="00A71D81">
        <w:rPr>
          <w:rFonts w:ascii="GHEA Grapalat" w:hAnsi="GHEA Grapalat" w:cs="Sylfaen"/>
          <w:lang w:val="af-ZA"/>
        </w:rPr>
        <w:t>"</w:t>
      </w:r>
      <w:r w:rsidR="003457C6">
        <w:rPr>
          <w:rFonts w:ascii="GHEA Grapalat" w:hAnsi="GHEA Grapalat"/>
        </w:rPr>
        <w:t>Стулья</w:t>
      </w:r>
      <w:r w:rsidRPr="00A71D81">
        <w:rPr>
          <w:rFonts w:ascii="GHEA Grapalat" w:hAnsi="GHEA Grapalat" w:cs="Sylfaen"/>
          <w:lang w:val="af-ZA"/>
        </w:rPr>
        <w:t xml:space="preserve">" ДОСТИЖЕНИЕ</w:t>
      </w:r>
      <w:r w:rsidRPr="00A71D81">
        <w:rPr>
          <w:rFonts w:ascii="GHEA Grapalat" w:hAnsi="GHEA Grapalat" w:cs="Times Armenian"/>
          <w:lang w:val="af-ZA"/>
        </w:rPr>
        <w:t xml:space="preserve"> </w:t>
      </w:r>
      <w:r w:rsidRPr="00A71D81">
        <w:rPr>
          <w:rFonts w:ascii="GHEA Grapalat" w:hAnsi="GHEA Grapalat" w:cs="Sylfaen"/>
        </w:rPr>
        <w:t>ДЛЯ ЦЕЛИ</w:t>
      </w:r>
      <w:r w:rsidRPr="00A71D81">
        <w:rPr>
          <w:rFonts w:ascii="GHEA Grapalat" w:hAnsi="GHEA Grapalat" w:cs="Times Armenian"/>
          <w:lang w:val="af-ZA"/>
        </w:rPr>
        <w:t xml:space="preserve"> </w:t>
      </w:r>
      <w:r w:rsidRPr="00A71D81">
        <w:rPr>
          <w:rFonts w:ascii="GHEA Grapalat" w:hAnsi="GHEA Grapalat" w:cs="Sylfaen"/>
        </w:rPr>
        <w:t>ОБЪЯВЛЕНО</w:t>
      </w:r>
      <w:r w:rsidRPr="00A71D81">
        <w:rPr>
          <w:rFonts w:ascii="GHEA Grapalat" w:hAnsi="GHEA Grapalat" w:cs="Times Armenian"/>
          <w:lang w:val="af-ZA"/>
        </w:rPr>
        <w:t xml:space="preserve"> </w:t>
      </w:r>
      <w:r w:rsidR="00BF4F99">
        <w:rPr>
          <w:rFonts w:ascii="GHEA Grapalat" w:hAnsi="GHEA Grapalat" w:cs="Sylfaen"/>
        </w:rPr>
        <w:t>СРОЧНО ЗАКЛЮЧЕНО КОНТРАКТ ОТ ОДНОГО ЧЕЛОВЕКА</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представляя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изучать</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 xml:space="preserve">,</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отторжение.</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403F23EB" w:rsidR="00160AE4" w:rsidRPr="00A71D81" w:rsidRDefault="00C51F64" w:rsidP="00EF3662">
      <w:pPr>
        <w:ind w:firstLine="567"/>
        <w:rPr>
          <w:rFonts w:ascii="GHEA Grapalat" w:hAnsi="GHEA Grapalat"/>
          <w:sz w:val="20"/>
          <w:lang w:val="af-ZA"/>
        </w:rPr>
      </w:pPr>
      <w:r>
        <w:rPr>
          <w:rFonts w:ascii="GHEA Grapalat" w:hAnsi="GHEA Grapalat"/>
          <w:lang w:val="hy-AM"/>
        </w:rPr>
        <w:t>&lt;&lt;Средняя школа имени Владика Абрамяна имени Джраовита Араратской области &gt;&gt; ДЛЯ НУЖД ГНКО Chairs-I</w:t>
      </w:r>
    </w:p>
    <w:p w14:paraId="7DC8184A" w14:textId="4AB2DBE0"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ПРИГЛАШЕНИЕ К ПОКУПКЕ У ОДНОГО ЛИЦА НА ОСНОВАНИИ СРОЧНОЙ, ОБЪЯВЛЕННОЙ С ЦЕЛЬЮ ПРИОБРЕТЕНИЯ</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  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природа</w:t>
      </w:r>
      <w:r w:rsidRPr="00A71D81">
        <w:rPr>
          <w:rFonts w:ascii="GHEA Grapalat" w:hAnsi="GHEA Grapalat" w:cs="Times Armenian"/>
          <w:sz w:val="20"/>
        </w:rPr>
        <w:t>с</w:t>
      </w:r>
      <w:r w:rsidRPr="00A71D81">
        <w:rPr>
          <w:rFonts w:ascii="GHEA Grapalat" w:hAnsi="GHEA Grapalat" w:cs="Sylfaen"/>
          <w:sz w:val="20"/>
        </w:rPr>
        <w:t>вещь</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порядок их оценки</w:t>
      </w:r>
      <w:r w:rsidRPr="00A71D81">
        <w:rPr>
          <w:rFonts w:ascii="GHEA Grapalat" w:hAnsi="GHEA Grapalat" w:cs="Times Armenian"/>
          <w:sz w:val="20"/>
          <w:lang w:val="af-ZA"/>
        </w:rPr>
        <w:t xml:space="preserve">, если выбранный участник признан</w:t>
      </w:r>
      <w:r w:rsidRPr="00A71D81">
        <w:rPr>
          <w:rFonts w:ascii="GHEA Grapalat" w:hAnsi="GHEA Grapalat" w:cs="Sylfaen"/>
          <w:sz w:val="20"/>
        </w:rPr>
        <w:t>квалификация</w:t>
      </w:r>
      <w:r w:rsidRPr="00A71D81">
        <w:rPr>
          <w:rFonts w:ascii="GHEA Grapalat" w:hAnsi="GHEA Grapalat" w:cs="Times Armenian"/>
          <w:sz w:val="20"/>
          <w:lang w:val="af-ZA"/>
        </w:rPr>
        <w:t xml:space="preserve">условия предоставления обеспечения</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разъяснение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представить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смотреть</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негодяя</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крайний срок</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час</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Н</w:t>
      </w:r>
      <w:r w:rsidR="00AF7BE8" w:rsidRPr="00A71D81">
        <w:rPr>
          <w:rFonts w:ascii="GHEA Grapalat" w:hAnsi="GHEA Grapalat" w:cs="Sylfaen"/>
          <w:sz w:val="20"/>
        </w:rPr>
        <w:t>вскрытие щек,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условный</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с</w:t>
      </w:r>
      <w:r w:rsidRPr="00A71D81">
        <w:rPr>
          <w:rFonts w:ascii="GHEA Grapalat" w:hAnsi="GHEA Grapalat" w:cs="Sylfaen"/>
          <w:sz w:val="20"/>
        </w:rPr>
        <w:t>деятельность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подавать апелляцию</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5166B7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  II.  </w:t>
      </w:r>
      <w:proofErr w:type="gramEnd"/>
      <w:r w:rsidR="00BF4F99">
        <w:rPr>
          <w:rFonts w:ascii="GHEA Grapalat" w:hAnsi="GHEA Grapalat" w:cs="Sylfaen"/>
          <w:b/>
          <w:sz w:val="20"/>
        </w:rPr>
        <w:t>СРОЧНО ЗАКЛЮЧЕНО КОНТРАКТ ОТ ОДНОГО ЧЕЛОВЕКА</w:t>
      </w:r>
      <w:proofErr w:type="gramStart"/>
      <w:r w:rsidRPr="00A71D81">
        <w:rPr>
          <w:rFonts w:ascii="GHEA Grapalat" w:hAnsi="GHEA Grapalat" w:cs="Times Armenian"/>
          <w:b/>
          <w:sz w:val="20"/>
          <w:lang w:val="af-ZA"/>
        </w:rPr>
        <w:t xml:space="preserve">  </w:t>
      </w:r>
      <w:r w:rsidRPr="00A71D81">
        <w:rPr>
          <w:rFonts w:ascii="GHEA Grapalat" w:hAnsi="GHEA Grapalat" w:cs="Sylfaen"/>
          <w:b/>
          <w:sz w:val="20"/>
        </w:rPr>
        <w:t>ПРИЛОЖЕНИЕ</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D53C578"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C51F64">
        <w:rPr>
          <w:rFonts w:ascii="GHEA Grapalat" w:hAnsi="GHEA Grapalat" w:cs="Times Armenian"/>
          <w:sz w:val="20"/>
          <w:lang w:val="af-ZA"/>
        </w:rPr>
        <w:t>AMJMD-HMAAPDB-25/2</w:t>
      </w:r>
      <w:r w:rsidRPr="00A71D81">
        <w:rPr>
          <w:rFonts w:ascii="GHEA Grapalat" w:hAnsi="GHEA Grapalat" w:cs="Sylfaen"/>
          <w:sz w:val="20"/>
        </w:rPr>
        <w:t>крышка</w:t>
      </w:r>
      <w:r w:rsidRPr="00A71D81">
        <w:rPr>
          <w:rFonts w:ascii="GHEA Grapalat" w:hAnsi="GHEA Grapalat" w:cs="Times Armenian"/>
          <w:sz w:val="20"/>
        </w:rPr>
        <w:t>с</w:t>
      </w:r>
      <w:r w:rsidRPr="00A71D81">
        <w:rPr>
          <w:rFonts w:ascii="GHEA Grapalat" w:hAnsi="GHEA Grapalat" w:cs="Sylfaen"/>
          <w:sz w:val="20"/>
        </w:rPr>
        <w:t>с водой</w:t>
      </w:r>
      <w:r w:rsidRPr="00A71D81">
        <w:rPr>
          <w:rFonts w:ascii="GHEA Grapalat" w:hAnsi="GHEA Grapalat"/>
          <w:sz w:val="20"/>
          <w:lang w:val="af-ZA"/>
        </w:rPr>
        <w:t xml:space="preserve"> </w:t>
      </w:r>
      <w:r w:rsidRPr="00A71D81">
        <w:rPr>
          <w:rFonts w:ascii="GHEA Grapalat" w:hAnsi="GHEA Grapalat" w:cs="Sylfaen"/>
          <w:sz w:val="20"/>
        </w:rPr>
        <w:t>удерживается</w:t>
      </w:r>
      <w:r w:rsidRPr="00A71D81">
        <w:rPr>
          <w:rFonts w:ascii="GHEA Grapalat" w:hAnsi="GHEA Grapalat" w:cs="Times Armenian"/>
          <w:sz w:val="20"/>
          <w:lang w:val="af-ZA"/>
        </w:rPr>
        <w:t xml:space="preserve"> </w:t>
      </w:r>
      <w:r w:rsidR="00BF4F99">
        <w:rPr>
          <w:rFonts w:ascii="GHEA Grapalat" w:hAnsi="GHEA Grapalat" w:cs="Sylfaen"/>
          <w:sz w:val="20"/>
        </w:rPr>
        <w:t>СРОЧНАЯ ПОКУПКА У ОДНОГО ЧЕЛОВЕКА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в)</w:t>
      </w:r>
      <w:r w:rsidRPr="00A71D81">
        <w:rPr>
          <w:rFonts w:ascii="GHEA Grapalat" w:hAnsi="GHEA Grapalat" w:cs="Sylfaen"/>
          <w:sz w:val="20"/>
        </w:rPr>
        <w:t>объявление</w:t>
      </w:r>
      <w:r w:rsidR="004D5671" w:rsidRPr="00A71D81">
        <w:rPr>
          <w:rFonts w:ascii="GHEA Grapalat" w:hAnsi="GHEA Grapalat" w:cs="Times Armenian"/>
          <w:sz w:val="20"/>
          <w:lang w:val="af-ZA"/>
        </w:rPr>
        <w:t>.</w:t>
      </w:r>
    </w:p>
    <w:p w14:paraId="1418E69E" w14:textId="77B7ECD0"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сформированным</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Нуминер</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среди</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закон</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правительство</w:t>
      </w:r>
      <w:r w:rsidRPr="00A71D81">
        <w:rPr>
          <w:rFonts w:ascii="GHEA Grapalat" w:hAnsi="GHEA Grapalat" w:cs="Times Armenian"/>
          <w:sz w:val="20"/>
          <w:lang w:val="af-ZA"/>
        </w:rPr>
        <w:t xml:space="preserve">2017</w:t>
      </w:r>
      <w:r w:rsidRPr="00A71D81">
        <w:rPr>
          <w:rFonts w:ascii="GHEA Grapalat" w:hAnsi="GHEA Grapalat" w:cs="Sylfaen"/>
          <w:sz w:val="20"/>
        </w:rPr>
        <w:t>т</w:t>
      </w:r>
      <w:r w:rsidRPr="00A71D81">
        <w:rPr>
          <w:rFonts w:ascii="GHEA Grapalat" w:hAnsi="GHEA Grapalat" w:cs="Times Armenian"/>
          <w:sz w:val="20"/>
          <w:lang w:val="af-ZA"/>
        </w:rPr>
        <w:t>. 4 мая, № 526-</w:t>
      </w:r>
      <w:proofErr w:type="gramEnd"/>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в)</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акты</w:t>
      </w:r>
      <w:r w:rsidRPr="00A71D81">
        <w:rPr>
          <w:rFonts w:ascii="GHEA Grapalat" w:hAnsi="GHEA Grapalat" w:cs="Times Armenian"/>
          <w:sz w:val="20"/>
          <w:lang w:val="af-ZA"/>
        </w:rPr>
        <w:t xml:space="preserve"> </w:t>
      </w:r>
      <w:r w:rsidRPr="00A71D81">
        <w:rPr>
          <w:rFonts w:ascii="GHEA Grapalat" w:hAnsi="GHEA Grapalat" w:cs="Sylfaen"/>
          <w:sz w:val="20"/>
        </w:rPr>
        <w:t>к требованиям</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A00E74" w:rsidRPr="00A71D81">
        <w:rPr>
          <w:rFonts w:ascii="GHEA Grapalat" w:hAnsi="GHEA Grapalat"/>
          <w:sz w:val="20"/>
          <w:lang w:val="af-ZA"/>
        </w:rPr>
        <w:t>"&lt;&lt;Араратская область Джраовитская средняя школа имени Владика Абрамяна &gt;&gt; ГНКО"</w:t>
      </w:r>
      <w:r w:rsidR="00A00E74" w:rsidRPr="00A71D81">
        <w:rPr>
          <w:rFonts w:ascii="GHEA Grapalat" w:hAnsi="GHEA Grapalat" w:cs="Times Armenian"/>
          <w:sz w:val="20"/>
          <w:lang w:val="af-ZA"/>
        </w:rPr>
        <w:t>(</w:t>
      </w:r>
      <w:r w:rsidR="00A00E74" w:rsidRPr="00A71D81">
        <w:rPr>
          <w:rFonts w:ascii="GHEA Grapalat" w:hAnsi="GHEA Grapalat" w:cs="Sylfaen"/>
          <w:sz w:val="20"/>
        </w:rPr>
        <w:t>впредь</w:t>
      </w:r>
      <w:r w:rsidR="00A00E74" w:rsidRPr="00A71D81">
        <w:rPr>
          <w:rFonts w:ascii="GHEA Grapalat" w:hAnsi="GHEA Grapalat" w:cs="Times Armenian"/>
          <w:sz w:val="20"/>
          <w:lang w:val="af-ZA"/>
        </w:rPr>
        <w:t xml:space="preserve">`</w:t>
      </w:r>
      <w:r w:rsidR="00A00E74" w:rsidRPr="00A71D81">
        <w:rPr>
          <w:rFonts w:ascii="GHEA Grapalat" w:hAnsi="GHEA Grapalat" w:cs="Sylfaen"/>
          <w:sz w:val="20"/>
        </w:rPr>
        <w:t>клиент</w:t>
      </w:r>
      <w:r w:rsidR="00A00E74" w:rsidRPr="00A71D81">
        <w:rPr>
          <w:rFonts w:ascii="GHEA Grapalat" w:hAnsi="GHEA Grapalat" w:cs="Times Armenian"/>
          <w:sz w:val="20"/>
          <w:lang w:val="af-ZA"/>
        </w:rPr>
        <w:t>)</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объявил</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участвовать в</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лица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  </w:t>
      </w:r>
      <w:r w:rsidR="003D0075" w:rsidRPr="00A71D81">
        <w:rPr>
          <w:rFonts w:ascii="GHEA Grapalat" w:hAnsi="GHEA Grapalat" w:cs="Sylfaen"/>
          <w:sz w:val="20"/>
        </w:rPr>
        <w:t>участник</w:t>
      </w:r>
      <w:r w:rsidRPr="00A71D81">
        <w:rPr>
          <w:rFonts w:ascii="GHEA Grapalat" w:hAnsi="GHEA Grapalat" w:cs="Times Armenian"/>
          <w:sz w:val="20"/>
          <w:lang w:val="af-ZA"/>
        </w:rPr>
        <w:t xml:space="preserve">)</w:t>
      </w:r>
      <w:r w:rsidRPr="00A71D81">
        <w:rPr>
          <w:rFonts w:ascii="GHEA Grapalat" w:hAnsi="GHEA Grapalat" w:cs="Sylfaen"/>
          <w:sz w:val="20"/>
        </w:rPr>
        <w:t>информировать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 xml:space="preserve">: с</w:t>
      </w:r>
      <w:r w:rsidRPr="00A71D81">
        <w:rPr>
          <w:rFonts w:ascii="GHEA Grapalat" w:hAnsi="GHEA Grapalat" w:cs="Sylfaen"/>
          <w:sz w:val="20"/>
        </w:rPr>
        <w:t>похожий</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проведение</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решать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его/ее</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rPr>
        <w:t>с</w:t>
      </w:r>
      <w:r w:rsidRPr="00A71D81">
        <w:rPr>
          <w:rFonts w:ascii="GHEA Grapalat" w:hAnsi="GHEA Grapalat" w:cs="Sylfaen"/>
          <w:sz w:val="20"/>
        </w:rPr>
        <w:t>его/ее</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чтобы помочь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подготовки</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представить</w:t>
      </w:r>
      <w:r w:rsidRPr="00A71D81">
        <w:rPr>
          <w:rFonts w:ascii="GHEA Grapalat" w:hAnsi="GHEA Grapalat" w:cs="Times Armenian"/>
          <w:sz w:val="20"/>
          <w:lang w:val="af-ZA"/>
        </w:rPr>
        <w:t xml:space="preserve"> </w:t>
      </w:r>
      <w:r w:rsidRPr="00A71D81">
        <w:rPr>
          <w:rFonts w:ascii="GHEA Grapalat" w:hAnsi="GHEA Grapalat" w:cs="Sylfaen"/>
          <w:sz w:val="20"/>
        </w:rPr>
        <w:t>все лица</w:t>
      </w:r>
      <w:r w:rsidRPr="00A71D81">
        <w:rPr>
          <w:rFonts w:ascii="GHEA Grapalat" w:hAnsi="GHEA Grapalat" w:cs="Times Armenian"/>
          <w:sz w:val="20"/>
          <w:lang w:val="af-ZA"/>
        </w:rPr>
        <w:t xml:space="preserve">,</w:t>
      </w:r>
      <w:r w:rsidRPr="00A71D81">
        <w:rPr>
          <w:rFonts w:ascii="GHEA Grapalat" w:hAnsi="GHEA Grapalat" w:cs="Sylfaen"/>
          <w:sz w:val="20"/>
        </w:rPr>
        <w:t>независимый</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 одного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еда на вынос</w:t>
      </w:r>
      <w:r w:rsidRPr="00A71D81">
        <w:rPr>
          <w:rFonts w:ascii="GHEA Grapalat" w:hAnsi="GHEA Grapalat" w:cs="Times Armenian"/>
          <w:sz w:val="20"/>
        </w:rPr>
        <w:t>с</w:t>
      </w:r>
      <w:r w:rsidRPr="00A71D81">
        <w:rPr>
          <w:rFonts w:ascii="GHEA Grapalat" w:hAnsi="GHEA Grapalat" w:cs="Sylfaen"/>
          <w:sz w:val="20"/>
        </w:rPr>
        <w:t>из магазина</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экспертиза</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666474A6"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 saakaraqelyan@mail.ru ».</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ПРЕДМЕТА ПОКУПКИ</w:t>
      </w:r>
    </w:p>
    <w:p w14:paraId="7B4BA385" w14:textId="77777777" w:rsidR="002B32D6" w:rsidRPr="00A71D81" w:rsidRDefault="002B32D6" w:rsidP="00EF3662">
      <w:pPr>
        <w:ind w:left="360"/>
        <w:jc w:val="center"/>
        <w:rPr>
          <w:rFonts w:ascii="GHEA Grapalat" w:hAnsi="GHEA Grapalat" w:cs="Sylfaen"/>
          <w:b/>
          <w:sz w:val="20"/>
        </w:rPr>
      </w:pPr>
    </w:p>
    <w:p w14:paraId="1FCD24D9" w14:textId="471EEC73"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Предметом покупки является «</w:t>
      </w:r>
      <w:proofErr w:type="gramStart"/>
      <w:proofErr w:type="gramEnd"/>
      <w:r w:rsidR="00C51F64">
        <w:rPr>
          <w:rFonts w:ascii="GHEA Grapalat" w:hAnsi="GHEA Grapalat"/>
          <w:i w:val="0"/>
          <w:lang w:val="hy-AM"/>
        </w:rPr>
        <w:t>&lt;&lt;Араратская область Джраовитская средняя школа имени Владика Абрамяна &gt;&gt; ГНКО »</w:t>
      </w:r>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число</w:t>
      </w:r>
      <w:r w:rsidR="00096865" w:rsidRPr="00A71D81">
        <w:rPr>
          <w:rFonts w:ascii="GHEA Grapalat" w:hAnsi="GHEA Grapalat" w:cs="Times Armenian"/>
          <w:i w:val="0"/>
          <w:lang w:val="af-ZA"/>
        </w:rPr>
        <w:t xml:space="preserve">`</w:t>
      </w:r>
      <w:r w:rsidR="00A76C15" w:rsidRPr="00A71D81">
        <w:rPr>
          <w:rFonts w:ascii="GHEA Grapalat" w:hAnsi="GHEA Grapalat"/>
          <w:i w:val="0"/>
          <w:lang w:val="af-ZA"/>
        </w:rPr>
        <w:t>Приобретение «Стульев» (далее также именуемых как продукт), которые сгруппированы под «1»</w:t>
      </w:r>
      <w:r w:rsidR="00096865" w:rsidRPr="00A71D81">
        <w:rPr>
          <w:rFonts w:ascii="GHEA Grapalat" w:hAnsi="GHEA Grapalat" w:cs="Sylfaen"/>
          <w:i w:val="0"/>
        </w:rPr>
        <w:t>порциями</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Размеры</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Имя измерения</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числа</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цена покупки</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B82D69" w:rsidRPr="00BF4F99" w14:paraId="69B811A7" w14:textId="77777777" w:rsidTr="00380CDD">
        <w:tc>
          <w:tcPr>
            <w:tcW w:w="1701" w:type="dxa"/>
            <w:vAlign w:val="center"/>
          </w:tcPr>
          <w:p w14:paraId="6D70B21A" w14:textId="77777777" w:rsidR="00B82D69" w:rsidRPr="00A71D81" w:rsidRDefault="00B82D69"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bottom"/>
          </w:tcPr>
          <w:p w14:paraId="176D7CD8" w14:textId="770EEFD3" w:rsidR="00B82D69" w:rsidRPr="00792057" w:rsidRDefault="00792057" w:rsidP="006675F2">
            <w:pPr>
              <w:pStyle w:val="23"/>
              <w:spacing w:line="240" w:lineRule="auto"/>
              <w:ind w:firstLine="0"/>
              <w:jc w:val="center"/>
              <w:rPr>
                <w:rFonts w:ascii="GHEA Grapalat" w:hAnsi="GHEA Grapalat"/>
                <w:sz w:val="16"/>
                <w:lang w:val="hy-AM"/>
              </w:rPr>
            </w:pPr>
            <w:r>
              <w:rPr>
                <w:rFonts w:ascii="Calibri" w:hAnsi="Calibri" w:cs="Calibri"/>
                <w:color w:val="000000"/>
                <w:sz w:val="22"/>
                <w:szCs w:val="22"/>
                <w:lang w:val="hy-AM"/>
              </w:rPr>
              <w:t>1200000</w:t>
            </w:r>
          </w:p>
        </w:tc>
        <w:tc>
          <w:tcPr>
            <w:tcW w:w="7231" w:type="dxa"/>
          </w:tcPr>
          <w:p w14:paraId="5E5B2570" w14:textId="55840417" w:rsidR="00B82D69" w:rsidRPr="00A71D81" w:rsidRDefault="003457C6" w:rsidP="00EF3662">
            <w:pPr>
              <w:pStyle w:val="23"/>
              <w:spacing w:line="240" w:lineRule="auto"/>
              <w:ind w:firstLine="0"/>
              <w:rPr>
                <w:rFonts w:ascii="GHEA Grapalat" w:hAnsi="GHEA Grapalat"/>
                <w:u w:val="single"/>
                <w:vertAlign w:val="subscript"/>
              </w:rPr>
            </w:pPr>
            <w:r>
              <w:rPr>
                <w:rFonts w:ascii="GHEA Grapalat" w:hAnsi="GHEA Grapalat"/>
                <w:lang w:val="hy-AM"/>
              </w:rPr>
              <w:t>Стулья</w:t>
            </w:r>
          </w:p>
        </w:tc>
      </w:tr>
      <w:tr w:rsidR="006675F2" w:rsidRPr="00BF4F99" w14:paraId="362288B0" w14:textId="77777777" w:rsidTr="006D2E03">
        <w:tc>
          <w:tcPr>
            <w:tcW w:w="1701" w:type="dxa"/>
            <w:vAlign w:val="center"/>
          </w:tcPr>
          <w:p w14:paraId="558A16F2" w14:textId="17C03C7F" w:rsidR="006675F2" w:rsidRPr="00A71D81" w:rsidRDefault="006675F2" w:rsidP="00EF3662">
            <w:pPr>
              <w:pStyle w:val="23"/>
              <w:spacing w:line="240" w:lineRule="auto"/>
              <w:ind w:firstLine="0"/>
              <w:jc w:val="center"/>
              <w:rPr>
                <w:rFonts w:ascii="GHEA Grapalat" w:hAnsi="GHEA Grapalat"/>
                <w:sz w:val="16"/>
              </w:rPr>
            </w:pPr>
          </w:p>
        </w:tc>
        <w:tc>
          <w:tcPr>
            <w:tcW w:w="1418" w:type="dxa"/>
            <w:vAlign w:val="center"/>
          </w:tcPr>
          <w:p w14:paraId="2D9F359B" w14:textId="77777777" w:rsidR="006675F2" w:rsidRPr="00A71D81" w:rsidRDefault="006675F2" w:rsidP="006675F2">
            <w:pPr>
              <w:pStyle w:val="23"/>
              <w:spacing w:line="240" w:lineRule="auto"/>
              <w:ind w:firstLine="0"/>
              <w:jc w:val="center"/>
              <w:rPr>
                <w:rFonts w:ascii="GHEA Grapalat" w:hAnsi="GHEA Grapalat"/>
                <w:sz w:val="16"/>
              </w:rPr>
            </w:pPr>
          </w:p>
        </w:tc>
        <w:tc>
          <w:tcPr>
            <w:tcW w:w="7231" w:type="dxa"/>
            <w:vAlign w:val="center"/>
          </w:tcPr>
          <w:p w14:paraId="4FD8402B" w14:textId="2AFF1B1F" w:rsidR="006675F2" w:rsidRPr="00A71D81" w:rsidRDefault="006675F2" w:rsidP="00EF3662">
            <w:pPr>
              <w:pStyle w:val="23"/>
              <w:spacing w:line="240" w:lineRule="auto"/>
              <w:ind w:firstLine="0"/>
              <w:rPr>
                <w:rFonts w:ascii="GHEA Grapalat" w:hAnsi="GHEA Grapalat"/>
              </w:rPr>
            </w:pPr>
          </w:p>
        </w:tc>
      </w:tr>
      <w:tr w:rsidR="006675F2" w:rsidRPr="00A71D81" w14:paraId="7D258361" w14:textId="77777777" w:rsidTr="006D2E03">
        <w:tc>
          <w:tcPr>
            <w:tcW w:w="1701" w:type="dxa"/>
            <w:vAlign w:val="center"/>
          </w:tcPr>
          <w:p w14:paraId="65E2A452" w14:textId="023DDCFC" w:rsidR="006675F2" w:rsidRPr="00A71D81" w:rsidRDefault="006675F2" w:rsidP="00EF3662">
            <w:pPr>
              <w:pStyle w:val="23"/>
              <w:spacing w:line="240" w:lineRule="auto"/>
              <w:ind w:firstLine="0"/>
              <w:jc w:val="center"/>
              <w:rPr>
                <w:rFonts w:ascii="GHEA Grapalat" w:hAnsi="GHEA Grapalat"/>
              </w:rPr>
            </w:pPr>
          </w:p>
        </w:tc>
        <w:tc>
          <w:tcPr>
            <w:tcW w:w="1418" w:type="dxa"/>
            <w:vAlign w:val="center"/>
          </w:tcPr>
          <w:p w14:paraId="42C6DC91" w14:textId="77777777" w:rsidR="006675F2" w:rsidRPr="00A71D81" w:rsidRDefault="006675F2" w:rsidP="006675F2">
            <w:pPr>
              <w:pStyle w:val="23"/>
              <w:spacing w:line="240" w:lineRule="auto"/>
              <w:ind w:firstLine="0"/>
              <w:jc w:val="center"/>
              <w:rPr>
                <w:rFonts w:ascii="GHEA Grapalat" w:hAnsi="GHEA Grapalat"/>
              </w:rPr>
            </w:pPr>
          </w:p>
        </w:tc>
        <w:tc>
          <w:tcPr>
            <w:tcW w:w="7231" w:type="dxa"/>
            <w:vAlign w:val="center"/>
          </w:tcPr>
          <w:p w14:paraId="62088D67" w14:textId="44DD8B82" w:rsidR="006675F2" w:rsidRPr="00A71D81" w:rsidRDefault="006675F2" w:rsidP="00EF3662">
            <w:pPr>
              <w:pStyle w:val="23"/>
              <w:spacing w:line="240" w:lineRule="auto"/>
              <w:ind w:firstLine="0"/>
              <w:rPr>
                <w:rFonts w:ascii="GHEA Grapalat" w:hAnsi="GHEA Grapalat"/>
              </w:rPr>
            </w:pP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участникам в качестве эквивалента указываются торговая марка, модель и производитель предлагаемой продукции, указанные в Приложении № 6 настоящего приглашения.</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506383"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ТРЕБОВАНИЯ К КВАЛИФИКАЦИИ, ПОРЯДОК ИХ ОЦЕНКИ, УСЛОВИЯ ПРЕДОСТАВЛЕНИЯ ОБЕСПЕЧЕНИЯ КВАЛИФИКАЦИИ В СЛУЧАЕ ПРИЗНАНИЯ В КАЧЕСТВЕ ОТОБРАННОГО УЧАСТНИКА</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находятся в суде на дату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который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представить</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осудил</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создавать или участвовать в преступном сговоре, получать взятку</w:t>
      </w:r>
      <w:r w:rsidRPr="006D2E03">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потух</w:t>
      </w:r>
      <w:r w:rsidRPr="006D2E03">
        <w:rPr>
          <w:rFonts w:ascii="GHEA Grapalat" w:hAnsi="GHEA Grapalat"/>
          <w:sz w:val="20"/>
          <w:szCs w:val="20"/>
          <w:lang w:val="es-ES"/>
        </w:rPr>
        <w:t xml:space="preserve"> </w:t>
      </w:r>
      <w:r w:rsidRPr="006D2E03">
        <w:rPr>
          <w:rFonts w:ascii="GHEA Grapalat" w:hAnsi="GHEA Grapalat" w:cs="Sylfaen"/>
          <w:sz w:val="20"/>
          <w:szCs w:val="20"/>
        </w:rPr>
        <w:t>удален или был удален</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предшествовавших дню подачи заявления, а в случае обжалования оставлен без изменения</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которые на дату подачи заявки включены в процедуру закупки, опубликованную в соответствии с законодательством о закупках государств — членов Евразийского экономического союза.</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не имея ни одного</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в списке.</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который на дату подачи заявления</w:t>
      </w:r>
      <w:r w:rsidRPr="006D2E03">
        <w:rPr>
          <w:rFonts w:ascii="GHEA Grapalat" w:hAnsi="GHEA Grapalat" w:cs="Sylfaen"/>
          <w:sz w:val="20"/>
          <w:szCs w:val="20"/>
        </w:rPr>
        <w:t>включено</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процесс закупок</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не имея ни одного</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в списке</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заявки, то его заявка отклонению не подлежит.</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 список), если:</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заключить договор в качестве избранного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написано</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6D2E03">
        <w:rPr>
          <w:rFonts w:ascii="GHEA Grapalat" w:hAnsi="GHEA Grapalat" w:cs="Tahoma"/>
          <w:sz w:val="20"/>
          <w:lang w:val="hy-AM"/>
        </w:rPr>
        <w:t xml:space="preserve">Комиссия, оценивающая подлинность заявления участника (далее именуемая «комиссия»), оценивает его на условиях, изложенных в настоящем приглашении.</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41304D">
        <w:rPr>
          <w:rFonts w:ascii="GHEA Grapalat" w:hAnsi="GHEA Grapalat" w:cs="Sylfaen"/>
          <w:sz w:val="20"/>
          <w:szCs w:val="20"/>
        </w:rPr>
        <w:t>Включение участника в перечень, предусмотренный пунктом 6 части 1 статьи 6 Закона, автоматически влечет ограничение права аффилированных с ним лиц на участие в процедуре закупки в период его нахождения в нем.</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связанные стороны, определенные в настоящем пункте, и/или</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принадлежность</w:t>
      </w:r>
      <w:r w:rsidRPr="00A71D81">
        <w:rPr>
          <w:rFonts w:ascii="GHEA Grapalat" w:hAnsi="GHEA Grapalat"/>
          <w:sz w:val="20"/>
          <w:szCs w:val="20"/>
          <w:lang w:val="es-ES"/>
        </w:rPr>
        <w:t xml:space="preserve"> </w:t>
      </w:r>
      <w:r w:rsidRPr="00A71D81">
        <w:rPr>
          <w:rFonts w:ascii="GHEA Grapalat" w:hAnsi="GHEA Grapalat" w:cs="Sylfaen"/>
          <w:sz w:val="20"/>
          <w:szCs w:val="20"/>
        </w:rPr>
        <w:t>делиться</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 и/или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активность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консорциумом</w:t>
      </w:r>
      <w:r w:rsidRPr="00A71D81">
        <w:rPr>
          <w:rFonts w:ascii="GHEA Grapalat" w:hAnsi="GHEA Grapalat" w:cs="Times Armenian"/>
          <w:sz w:val="20"/>
          <w:lang w:val="af-ZA"/>
        </w:rPr>
        <w:t xml:space="preserve">) с</w:t>
      </w:r>
      <w:r w:rsidRPr="00A71D81">
        <w:rPr>
          <w:rFonts w:ascii="GHEA Grapalat" w:hAnsi="GHEA Grapalat" w:cs="Sylfaen"/>
          <w:sz w:val="20"/>
        </w:rPr>
        <w:t>Нуминер</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 соответствии с пунктом 119 Правил:</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связанными,</w:t>
      </w:r>
      <w:r w:rsidRPr="00A71D81">
        <w:rPr>
          <w:rFonts w:ascii="GHEA Grapalat" w:hAnsi="GHEA Grapalat"/>
          <w:color w:val="000000"/>
          <w:sz w:val="20"/>
          <w:szCs w:val="20"/>
          <w:lang w:val="hy-AM"/>
        </w:rPr>
        <w:t xml:space="preserve">если они являются членами одной семьи, или ведут общее хозяйство или совместный бизнес, или действовали сообща на основе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на основе общих экономических интересов или если соответствующее физическое лицо или член его семьи:</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имеющие статуса физического лица</w:t>
      </w:r>
      <w:r w:rsidRPr="00A71D81">
        <w:rPr>
          <w:rFonts w:ascii="GHEA Grapalat" w:hAnsi="GHEA Grapalat"/>
          <w:color w:val="000000"/>
          <w:sz w:val="20"/>
          <w:szCs w:val="20"/>
          <w:lang w:val="hy-AM"/>
        </w:rPr>
        <w:t xml:space="preserve">считаются взаимосвязанными,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указанное лицо является владельцем десяти и более процентов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или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или имеющие возможность предопределять его решения иным не запрещенным законодательством Республики Армения способом.</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если выбранный участник признан</w:t>
      </w:r>
      <w:r w:rsidR="00266B8B">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w:t>
      </w:r>
      <w:hyperlink r:id="rId9" w:tgtFrame="_blank" w:history="1">
        <w:r w:rsidRPr="00A71D81">
          <w:rPr>
            <w:rFonts w:ascii="GHEA Grapalat" w:hAnsi="GHEA Grapalat"/>
            <w:color w:val="000000"/>
            <w:sz w:val="20"/>
            <w:szCs w:val="20"/>
            <w:lang w:val="hy-AM"/>
          </w:rPr>
          <w:t>Стандарт энд Пурс</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рейтинг кредитоспособности, по крайней мере равный суверенному рейтингу, присвоенному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данной процедуре (в том же транше), не может быть стороной агентского договора.</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участвовать в настоящей процедуре в составе совместного предприятия (консорциума). В таком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может подать отдельное заявление по той же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  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ЗАКАЗ</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w:t>
      </w:r>
      <w:r w:rsidRPr="00A71D81">
        <w:rPr>
          <w:rFonts w:ascii="GHEA Grapalat" w:hAnsi="GHEA Grapalat" w:cs="Arial"/>
          <w:sz w:val="20"/>
          <w:lang w:val="af-ZA"/>
        </w:rPr>
        <w:t xml:space="preserve">29-</w:t>
      </w:r>
      <w:r w:rsidRPr="00A71D81">
        <w:rPr>
          <w:rFonts w:ascii="GHEA Grapalat" w:hAnsi="GHEA Grapalat" w:cs="Sylfaen"/>
          <w:sz w:val="20"/>
        </w:rPr>
        <w:t>й</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 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позавчера</w:t>
      </w:r>
      <w:r w:rsidRPr="00A71D81">
        <w:rPr>
          <w:rFonts w:ascii="GHEA Grapalat" w:hAnsi="GHEA Grapalat" w:cs="Arial"/>
          <w:sz w:val="20"/>
          <w:lang w:val="af-ZA"/>
        </w:rPr>
        <w:t xml:space="preserve">написано</w:t>
      </w:r>
      <w:r w:rsidR="000946A3" w:rsidRPr="00A71D81">
        <w:rPr>
          <w:rFonts w:ascii="GHEA Grapalat" w:hAnsi="GHEA Grapalat" w:cs="Sylfaen"/>
          <w:sz w:val="20"/>
        </w:rPr>
        <w:t>просить у комитета</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одному и тому же человеку</w:t>
      </w:r>
      <w:r w:rsidR="000946A3" w:rsidRPr="00A71D81">
        <w:rPr>
          <w:rFonts w:ascii="GHEA Grapalat" w:hAnsi="GHEA Grapalat" w:cs="Arial"/>
          <w:sz w:val="20"/>
          <w:lang w:val="af-ZA"/>
        </w:rPr>
        <w:t xml:space="preserve"> </w:t>
      </w:r>
      <w:r w:rsidRPr="00A71D81">
        <w:rPr>
          <w:rFonts w:ascii="GHEA Grapalat" w:hAnsi="GHEA Grapalat" w:cs="Sylfaen"/>
          <w:sz w:val="20"/>
        </w:rPr>
        <w:t>разъяснение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подан ли запрос в письменной форме?</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w:t>
      </w:r>
      <w:r w:rsidRPr="00A71D81">
        <w:rPr>
          <w:rFonts w:ascii="GHEA Grapalat" w:hAnsi="GHEA Grapalat" w:cs="Sylfaen"/>
          <w:sz w:val="20"/>
        </w:rPr>
        <w:t>Расследование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разъяснения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Дата предоставления разъяснения</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Бюллетень доступен на сайте www.procurement.am (далее именуемый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относительно разъяснений по приглашениям</w:t>
      </w:r>
      <w:r w:rsidR="001C76F7" w:rsidRPr="00A71D81">
        <w:rPr>
          <w:rFonts w:ascii="GHEA Grapalat" w:hAnsi="GHEA Grapalat"/>
          <w:lang w:val="af-ZA"/>
        </w:rPr>
        <w:t>»</w:t>
      </w:r>
      <w:r w:rsidR="00051B7F" w:rsidRPr="00A71D81">
        <w:rPr>
          <w:rFonts w:ascii="GHEA Grapalat" w:hAnsi="GHEA Grapalat" w:cs="Sylfaen"/>
          <w:sz w:val="20"/>
          <w:lang w:val="af-ZA"/>
        </w:rPr>
        <w:t xml:space="preserve">подразделение без</w:t>
      </w:r>
      <w:r w:rsidRPr="00A71D81">
        <w:rPr>
          <w:rFonts w:ascii="GHEA Grapalat" w:hAnsi="GHEA Grapalat" w:cs="Arial"/>
          <w:sz w:val="20"/>
          <w:lang w:val="af-ZA"/>
        </w:rPr>
        <w:t xml:space="preserve"> </w:t>
      </w:r>
      <w:r w:rsidRPr="00A71D81">
        <w:rPr>
          <w:rFonts w:ascii="GHEA Grapalat" w:hAnsi="GHEA Grapalat" w:cs="Sylfaen"/>
          <w:sz w:val="20"/>
        </w:rPr>
        <w:t>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ассирийский</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A71D81">
        <w:rPr>
          <w:rFonts w:ascii="GHEA Grapalat" w:hAnsi="GHEA Grapalat" w:cs="Sylfaen"/>
          <w:sz w:val="20"/>
        </w:rPr>
        <w:t>по доле</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применения или если запрос касается технических характеристик продукции, которая будет предложена последним, с точки зрения их эквивалентности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При этом участник уведомляется в письменной форме об основаниях непредставления объяснения:</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обеспечить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информационный бюллетень</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своих имени и фамилии. Если представленные обоснования будут признаны приемлемыми, оценочная комиссия вносит изменения в приглашение в соответствии с ними в указанный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lastRenderedPageBreak/>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представить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информационный бюллетень</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продлить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действительность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представить</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ЗАКАЗ</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представить</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истечения срока, указанного в настоящем приглашении.</w:t>
      </w:r>
    </w:p>
    <w:p w14:paraId="74EF0A2A" w14:textId="48C86AD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 Инструкции по подготовке заявок на СРОЧНУЮ ЗАКУПКУ ПО КОНТРАКТУ У ОДНОГО ЛИЦА.</w:t>
      </w:r>
    </w:p>
    <w:p w14:paraId="1165EAB1" w14:textId="298B9224"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Заявки на участие в процедуре должны быть поданы в комитет не позднее даты публикации объявления и приглашения на данную процедуру в бюллетене.</w:t>
      </w:r>
      <w:r w:rsidR="003D587C">
        <w:rPr>
          <w:rFonts w:ascii="GHEA Grapalat" w:hAnsi="GHEA Grapalat"/>
          <w:i/>
          <w:u w:val="single"/>
          <w:lang w:val="hy-AM"/>
        </w:rPr>
        <w:t>2</w:t>
      </w:r>
      <w:r w:rsidR="0027424C" w:rsidRPr="00064ADD">
        <w:rPr>
          <w:rFonts w:ascii="GHEA Grapalat" w:hAnsi="GHEA Grapalat"/>
        </w:rPr>
        <w:t>13:00 в рабочий день</w:t>
      </w:r>
      <w:r w:rsidRPr="00A71D81">
        <w:rPr>
          <w:rFonts w:ascii="GHEA Grapalat" w:hAnsi="GHEA Grapalat" w:cs="Sylfaen"/>
          <w:szCs w:val="24"/>
          <w:lang w:val="hy-AM"/>
        </w:rPr>
        <w:t>"</w:t>
      </w:r>
      <w:r w:rsidR="00C51F64">
        <w:rPr>
          <w:rFonts w:ascii="GHEA Grapalat" w:hAnsi="GHEA Grapalat"/>
        </w:rPr>
        <w:t>Араратская область, село Джраовит 6-я улица номер 37</w:t>
      </w:r>
      <w:r w:rsidR="004A08CB" w:rsidRPr="00A71D81">
        <w:rPr>
          <w:rFonts w:ascii="GHEA Grapalat" w:hAnsi="GHEA Grapalat" w:cs="Sylfaen"/>
          <w:szCs w:val="24"/>
          <w:lang w:val="hy-AM"/>
        </w:rPr>
        <w:t>«по адресу.  </w:t>
      </w:r>
    </w:p>
    <w:p w14:paraId="0DE93E7A" w14:textId="24A2F930"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Секретарь комиссии принимает и регистрирует заявления на процедуру в журнале учета заявлений.</w:t>
      </w:r>
      <w:r w:rsidRPr="00A71D81">
        <w:rPr>
          <w:rFonts w:ascii="GHEA Grapalat" w:hAnsi="GHEA Grapalat"/>
          <w:sz w:val="24"/>
          <w:szCs w:val="24"/>
        </w:rPr>
        <w:t>"</w:t>
      </w:r>
      <w:r w:rsidR="0027424C">
        <w:rPr>
          <w:rFonts w:ascii="GHEA Grapalat" w:hAnsi="GHEA Grapalat" w:cs="Sylfaen"/>
          <w:sz w:val="24"/>
          <w:szCs w:val="24"/>
          <w:lang w:val="hy-AM"/>
        </w:rPr>
        <w:t>Саак Аракелян</w:t>
      </w:r>
      <w:r w:rsidRPr="00A71D81">
        <w:rPr>
          <w:rFonts w:ascii="GHEA Grapalat" w:hAnsi="GHEA Grapalat"/>
          <w:sz w:val="24"/>
          <w:szCs w:val="24"/>
        </w:rPr>
        <w:t>»</w:t>
      </w:r>
      <w:r w:rsidRPr="00A71D81">
        <w:rPr>
          <w:rFonts w:ascii="GHEA Grapalat" w:hAnsi="GHEA Grapalat" w:cs="Sylfaen"/>
          <w:szCs w:val="24"/>
          <w:lang w:val="hy-AM"/>
        </w:rPr>
        <w:t>. Заявления регистрируются секретарем в журнале регистрации в порядке очередности их поступления с указанием регистрационного номера, даты и времени в журнале регистрации. По запросу участника предоставляется соответствующий сертификат. Заявления, поданные после установленного срока подачи заявлений, в реестре не регистрируются и возвращаются секретарем в течение двух рабочих дней со дня поступления.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вместе с заявкой:</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служебного адреса и номера телефона, включающее:</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соответствия данных лица и его аффилированных лиц требованиям к праву на участие, изложенным в настоящем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указанные в настоящем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он владеет более чем пятьюдесятью процентами акций (долей);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д)</w:t>
      </w:r>
      <w:r w:rsidR="005F1C06" w:rsidRPr="00BF58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представляется,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В случае признания участника отобранным участником предусмотренное настоящим пунктом заявление, автоматически публикуемое в системе после вскрытия заявок, также публикуется в бюллетене одновременно с объявлением о принятии решения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товара, а также товарный знак, фирменное наименование, модель и наименование производителя предлагаемого товара (далее — полное описание товара). При этом участник вправе представить продукцию, произведенную более чем одним производителем, а также продукцию с разными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4"/>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 одобренное им ценовое предложение;</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денежных средств или банковской гарантии.</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совместного предприятия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При этом в случае участия в данной процедуре в составе совместного предприятия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Ни одна из сторон договора о совместной деятельности не может подать отдельное заявление на участие в данной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ведутся отдельным участником договора о совместной деятельности, то подается заявление, и в случае заключения договора выплаты производятся этому участнику. В случае, если в договоре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   </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иные платежи и не может быть ниже его себестоимости. Расчет предлагаемой цены необходимо предоставить вместе с заявкой.</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представляет ценовое предложение в виде расчета, состоящего из себестоимости (суммы себестоимости и прогнозируемой прибыли) и налога на добавленную стоимость в общих чертах. Расчет компонентов стоимости, разрывов или других деталей не требуется и представлен. Если по данной сделке участник должен уплатить в государственный бюджет Республики Армения налог на добавленную стоимость, то в представленном ценовом предложении в отдельной строке указывается размер суммы, подлежащей уплате по данному виду налога.</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Оценка и сравнение ценовых предложений участников осуществляются без исчисления суммы налога, указанной в настоящем пункте. При этом заявка участника не подлежит отклонению в случае,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неверно указано количество товара, но наименование товара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г. Суммы, указанные прописью или цифрами в графах «стоимость предложения цены, налог на добавленную стоимость и общая сумма», округляются до пяти знаков после запятой в меньшую сторону, а от пяти знаков после запятой и более — до целого числа в большую сторону.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е. Суммы в графах «стоимость ценового предложения» и «налог на добавленную стоимость» заполнены как цифрами, так и буквами и соответствуют друг другу, а сумма, указанная буквами в графе «общая цена», содержит лишние слова, в результате чего получается несуществующее число. При этом в случае, указанном в настоящем пункте, оценочная комиссия при оценке заявки принимает за основу сумму сумм, указанных прописью в графах по стоимости и налогу на добавленную стоимость.</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ф. Суммы в графах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то ценовое предложение должно быть представлено в виде одного числа — общей цены, предлагаемой за исполнение договора. При этом от участника не может быть потребовано представление обоснований ценового предложения или иной информации или документов, а размер прибыли участника не может быть ограничен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НА ВНЕСЕНИЕ ИЗМЕНЕНИЙ В ЗАЯВКИ</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ПОРЯДОК ИХ ВОЗВРАТА</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вправе изменить или отозвать свою заявку до истечения срока подачи заявок, указанного в пункте 4.2 Части 1 настоящего приглашения.</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РЕЗЮМЕ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52B77EC"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на участие в торгах состоится на заседании комиссии по вскрытию и оценке заявок, начиная с даты публикации объявления о проведении настоящей процедуры и приглашения в бюллетене.</w:t>
      </w:r>
      <w:r w:rsidR="00D319FC">
        <w:rPr>
          <w:rFonts w:ascii="GHEA Grapalat" w:hAnsi="GHEA Grapalat"/>
          <w:i/>
          <w:u w:val="single"/>
          <w:lang w:val="hy-AM"/>
        </w:rPr>
        <w:t>2-</w:t>
      </w:r>
      <w:r w:rsidR="00CA4ED7" w:rsidRPr="00064ADD">
        <w:rPr>
          <w:rFonts w:ascii="GHEA Grapalat" w:hAnsi="GHEA Grapalat"/>
        </w:rPr>
        <w:t>й рабочий день в 13:00</w:t>
      </w:r>
      <w:r w:rsidR="004348F9" w:rsidRPr="006D2E03">
        <w:rPr>
          <w:rFonts w:ascii="GHEA Grapalat" w:hAnsi="GHEA Grapalat" w:cs="Sylfaen"/>
          <w:szCs w:val="24"/>
        </w:rPr>
        <w:t>"-"</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по вскрытию и оценке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комиссии (председательствующее на заседании) объявляет заседание открытым и оглашает цену закупки товаров,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исходя из написанного прописью.</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передачи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открылся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требованиям</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числе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принимая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настоящем приглашении.</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В случае, если количество лотов в процедуре закупки не превышает семидесяти пяти, оценка заявок на участие в закупке осуществляется в течение пятнадцати рабочих дней со дня истечения срока их подачи, а в случае его превышения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Заявки, соответствующие условиям, изложенным в настоящем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которые поданы в порядке, не соответствующем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Выбранный участник определяется из числа участников, представивших удовлетворительно оцененные заявки, по принципу отдачи предпочтения участнику, представившему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осуществляется без исчисления суммы налога, указанной в пункте 5.2 части 1 настоящего приглашения.</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 более валютах, то они сравниваются в армянских драмах: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Оргкомитет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минимальных предлагаемых цен:</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Ценовое предложение, представленное каждым участником в определенное время, публикуется для другого участника, и участник может пересмотреть свое ценовое предложение до окончания срока переговоров,</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По окончании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останутся равными, процедура закупки признается несостоявшейся на основании пункта 1 части 1 статьи 37 Закона.</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наиболее низкое ценовое предложение,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на этой основе между сторонами заключено соглашение. При этом договор должен быть заключен в течение пятнадцати рабочих дней со дня предоставления дополнительных финансовых средств, продлевая сроки поставки товара на период с даты заключения договора до даты заключения договора. Договор, заключенный в соответствии с настоящим пунктом, расторгается, если в течение шестидесяти календарных дней со дня его заключения не будут предусмотрены дополнительные финансовые ресурсы. Требования пункта настоящего пункта не применяются в случае, если заявки подали более одного участника и заявка только одного участника была оценена как удовлетворительная по отношению к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в соответствии с пунктом 1 части 1 статьи 37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поступления запроса секретарь комиссии обязан незамедлительно предоставить копии заявления любого участника другому участнику, обратившемуся с таким запросом. В случае невозможности исполнения заявления лицу, подавшему заявление, незамедлительно предоставляются документы, входящие в заявление, с которыми он знакомится на месте, имеет право их фотографировать и возвращает секретарю комиссии во время заседания, не мешая нормальной деятельности комиссии.</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Если во время сессии вскрытия и оценки заявок</w:t>
      </w:r>
      <w:r w:rsidR="002B121D" w:rsidRPr="00A71D81">
        <w:rPr>
          <w:rFonts w:ascii="GHEA Grapalat" w:hAnsi="GHEA Grapalat" w:cs="Sylfaen"/>
          <w:sz w:val="20"/>
          <w:szCs w:val="24"/>
          <w:lang w:val="af-ZA" w:eastAsia="en-US"/>
        </w:rPr>
        <w:t xml:space="preserve">результаты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В случае выявления несоответствий в заявке участника требованиям приглашения, комиссия приостанавливает заседание на один рабочий день, о чем секретарь комиссии в тот же день информирует участника в электронном виде, предлагая устранить несоответствия до окончания срока приостановления.</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устранит зафиксированное несоответствие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вправе участвовать в работе комиссии, если в ходе деятельности комиссии выяснится,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 а также родитель, ребенок, брат, сестра, бабушка, дедушка, внук супруга)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 немедленно отказаться от участия в данной процедуре.</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Кроме того, в протоколе заседания комиссии подробно описаны выявленные в результате оценки заявок несоответствия и основания для отклонения заявок на их основании. Протокол подписывается присутствующими на заседании комиссии членами.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должен не позднее окончания сессии по вскрытию и оценке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В бюллетене публикуются распечатанная (сканированная) версия оригинала протокола вскрытия и оценки заявок и резюме обсуждения обоснований, указанных в пункте 3.5 части 1 настоящего приглашения, в которой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принимающие участие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пунктом 6 части 1 статьи 6 Закона, уполномоченный орган на основании мотивированного решения руководителя закупающей организации включает участника в список участников, не имеющих права участвовать в процедуре закупки. Уполномоченный орган публикует мотивированное решение руководителя клиента в бюллетене в течение пяти рабочих дней со дня получения решения.</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об одностороннем расторжении договора. На следующий день после принятия решения оно в письменной форме направляется уполномоченному органу и участнику. Уполномоченный орган включает участника в список участников, не имеющих права участвовать в процессе закупки, с пятого дня, следующего за сороковым днем ​​со дня получения решения, а в случае нерассмотрения в суде дела об обжаловании решения, возбужденного участником с сорокового дня со дня получения решения, - с пятого дня, следующего за днем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Внесение участником или лицом, заключившим договор, суммы заявки, договора и (или) обеспечения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в судебном порядке возбужденного участником дела об обжаловании решения по состоянию на сороковой день со дня получения решения - не позднее вступления в законную силу окончательного судебного акта по данному судебному делу, о чем заказчик письменно уведомляет уполномоченный орган, на основании которого участник не включается в список.</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При этом в случае признания заявки-заявления участника на право участия в закупке недостоверной либо непредставления участником предусмотренных приглашением документов в порядке и сроки, которые указаны в этом приглашении, в том числе в случаях, если участник в указанный срок не исправил или не полностью исправил выявленные по результатам оценки заявки несоответствия, либо выбранный участник не представил квалификационное или квалификационное обеспечение, либо если процедура организована в соответствии с регламентом, предусмотренным частью 6 статьи 15 Закона, и в результате ее проведения лицо, заключившее договор в целях заключения договора, не заменило в указанный срок представленные в форме односторонне подтвержденного заявления - неустойки (далее также - неустойка) договор и (или) квалификационное обеспечение банковской гарантией или денежными средствами, то данное обстоятельство считается нарушением участником обязательства, принятого им в рамках процедуры закупки.</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lastRenderedPageBreak/>
        <w:t xml:space="preserve">      8.14 Если участник включен в списки, предусмотренные статьей 6, частью 1, частями 5 и 6 Закона, после даты подачи заявления, то его заявление отклонению не подлежит.</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предоставить документы, указанные в пункте 8.8 части 1 настоящего приглашения, в указанный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их получения, отправив подтверждение со своего адреса электронной почты, указанного в настоящем приглашении, на адрес электронной почты участника.</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комитетов, которые предоставляются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Заказчика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CD1E70" w:rsidRPr="00A71D81">
        <w:rPr>
          <w:rFonts w:ascii="GHEA Grapalat" w:hAnsi="GHEA Grapalat"/>
          <w:sz w:val="20"/>
          <w:szCs w:val="20"/>
          <w:lang w:val="af-ZA" w:eastAsia="x-none"/>
        </w:rPr>
        <w:t>будучи отправленным.</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(сканированном) виде с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отобранный участник не подписывает договор (отказывается) или лишается права на подписание договора, решением комиссии отобранным участником признается следующий по рейтингу участник с применением процедуры, предусмотренной пунктами 8.12 - 8.18 Части 1 настоящего приглашения.</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может проверить достоверность представленных участником данных, используя данные, полученные из официальных источников, либо получив письменное заключение компетентных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предоставленных участником данных будут выявлены недостоверные данные,</w:t>
      </w:r>
      <w:r w:rsidR="00583092" w:rsidRPr="00A71D81">
        <w:rPr>
          <w:rFonts w:ascii="GHEA Grapalat" w:hAnsi="GHEA Grapalat" w:cs="Sylfaen"/>
          <w:szCs w:val="24"/>
        </w:rPr>
        <w:softHyphen/>
      </w:r>
      <w:r w:rsidR="00583092" w:rsidRPr="00A71D81">
        <w:rPr>
          <w:rFonts w:ascii="GHEA Grapalat" w:hAnsi="GHEA Grapalat" w:cs="Sylfaen"/>
          <w:szCs w:val="24"/>
          <w:lang w:val="ru-RU"/>
        </w:rPr>
        <w:t>В случае непредставления заявителем ответа заявка данного участника отклоняется.</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 xml:space="preserve">Перед заключением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должно содержать краткую информацию об оценке заявок и причинах, обосновывающих выбор выбранного участника, а также заявление о периоде бездействия.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Бездеятельность</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 "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Бездеятельность</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запечатывается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настоящего пункта срок бездействия определяется актом о признании процедуры закупки несостоявшейся.</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в течение срока бездействия, предусмотренного настоящим пунктом, ни один из участников не обжалует решение о заключении договора. Договор, заключенный до истечения срока бездействия либо без заключения договора или публикации объявления о признании процедуры закупки несостоявшейся, является ничтожным.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УПЛОТНЕНИЕ</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заказчик уведомляет об этом выбранного участника, направив ему оферту на заключение договора и проект договора. При этом договор может быть заключен не ранее четвертого рабочего дня, следующего за истечением периода бездействия, указанного в пункте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заключаемого договора предоставляются выбранному участнику секретарем комиссии в электронном виде. В этом случае в договор включается цена товара, представленная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установленный срок и в соответствии с проектом контракта, который будет подписан</w:t>
      </w:r>
      <w:r w:rsidR="00D42D0A" w:rsidRPr="00BA41C0">
        <w:rPr>
          <w:rFonts w:ascii="Courier New" w:hAnsi="Courier New" w:cs="Courier New"/>
          <w:sz w:val="20"/>
          <w:lang w:val="hy-AM"/>
        </w:rPr>
        <w:t> </w:t>
      </w:r>
      <w:r w:rsidR="00D42D0A">
        <w:rPr>
          <w:rFonts w:ascii="GHEA Grapalat" w:hAnsi="GHEA Grapalat" w:cs="Sylfaen"/>
          <w:sz w:val="20"/>
          <w:lang w:val="hy-AM"/>
        </w:rPr>
        <w:t xml:space="preserve">В случае если предусмотрена предоплата, участник торгов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торгов принимает это условие, а также выплату аванса, то он лишается права на подписание договора.</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проект договора, одобренный выбранным участником, направляется заказчику в письменной форме, а отметка о его направлении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указанных полномочий и предоставляется выбранному участнику с сопроводительной запиской в ​​следующий за утверждением рабочий день.</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запроса на предоставление квалификационных и контрактных гарантий в течение 5 рабочих дней со дня его получения отобранный участник обязан предоставить квалификационные и контрактные гарантии. В случае, если обеспечение представлено в виде банковской гарантии, срок, предусмотренный настоящим пунктом, устанавливается в 10 рабочих дней. С отобранным участником заключается договор при условии предоставления им квалификации и гарантий выполнения договора (авансового платежа).</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составляет 15 процентов от покупной цены товара, закупаемого в рамках настоящей процедуры. В случае, если покупная цена товара меньше цены заключаемого договора, размер квалификационного обеспечения рассчитывается в соотношении с ценой заключаемого договора. Обеспечение квалификации предоставляется в виде штрафа (Приложение 4.2) или денежных средств, либо гарантий, предоставляемых банками. Более того, безопасность</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20-го рабочего дня, следующего за датой полной приемки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В случае, если процедура закупки организована по лотам и участник признан отобранным участником более чем по одному лоту,</w:t>
      </w:r>
      <w:r w:rsidR="005A72DB" w:rsidRPr="00A71D81">
        <w:rPr>
          <w:rFonts w:ascii="GHEA Grapalat" w:hAnsi="GHEA Grapalat" w:cs="Sylfaen"/>
          <w:sz w:val="20"/>
          <w:lang w:val="hy-AM"/>
        </w:rPr>
        <w:t>то он может подать либо отдельно по каждой части, либо одну гарантию квалификации по всем частям. В случае предоставления одной квалификационной гарантии ее размер рассчитывается относительно суммарных закупочных цен представленных долей с учетом требований подпункта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исполнения договора.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получением конечного результата в соответствии с требованиями, изложенными в договоре, то после принятия заказчиком результата каждого этапа размер квалификационного обеспечения уменьшается пропорционально размеру этого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имеющихся финансовых ассигнований, подлежит возврату в случае надлежащего исполнения договора (договоров) в полном объеме исполнителем и принятия его результата в полном объеме заказчиком, если исполнение договора (договоров) не является поэтапным.</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цены покупки. Если покупная цена товара, предусмотренная в проекте договора, меньше цены заключаемого договора, размер обеспечения договора исчисляется пропорционально цене договора. Обеспечение по договору предоставляется в виде банковского векселя (Приложение 5) или наличных денег.</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организована по лотам и участник признан отобранным участником более чем по одному лоту</w:t>
      </w:r>
      <w:r w:rsidR="00076C2C" w:rsidRPr="00A71D81">
        <w:rPr>
          <w:rFonts w:ascii="GHEA Grapalat" w:hAnsi="GHEA Grapalat" w:cs="Sylfaen"/>
          <w:sz w:val="20"/>
          <w:lang w:val="hy-AM"/>
        </w:rPr>
        <w:t xml:space="preserve">затем он может предоставить либо отдельное обеспечение по каждой части, либо единое обеспечение по всем частям. В случае предоставления единого обеспечения исполнения контракта его размер рассчитывается исходя из общей суммы покупных цен предоставленных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Срок действия обеспечения договора должен быть не менее 90-го рабочего дня, следующего за последним днем ​​полного исполнения обязательств, предусмотренных заключаемым договором.</w:t>
      </w:r>
      <w:r w:rsidRPr="00A71D81">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квалификационное и договорное обеспечение представляются в форме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ресурсы превышают 25 млн. AMD, но для полной реализации контракта еще требуются финансовые ресурсы, то обеспечение контракта и квалификации в части выделяемых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Если договором предусмотрено условие о предоставлении заказчиком аванса, выбранный участник также должен предоставить заказчику обеспечение аванса в размере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и договорное обеспечение выплачивается только в размере, рассчитанном в отношении этой части.</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Руководитель клиента в течение пяти рабочих дней со дня возникновения основания для уплаты обеспечения по договору и квалификации представляет письменное требование в банк, а в случае предоставления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прилагаемых документов руководитель клиента в течение двух рабочих дней со дня получения отказа представляет новое требование в письменной форме.</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Менеджер Клиента обязан письменно уведомить о возврате контракта или квалификационного обеспечения: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оснований для возврата обеспечения, с приложением копии представленного вместе с заявлением документа, обосновывающего уплату;</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ОБЪЯВЛЯЯ</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Согласно статье 37 Закона Комиссия признает настоящую процедуру недействительной,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ни одна из заявок не соответствует условиям приглашения;</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требование о закупке прекращает свое существование. При этом процедура закупки, организованная для нужд государства или муниципалитетов, может быть признана недействительной полностью или частично на основании решения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заявление не подано;</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Контракт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ПРАВО УЧАСТНИКА ОБЖАЛОВАТЬ РЕШЕНИЯ</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Каждый имеет право обжаловать характеристики объекта закупки или требования приглашения в порядке, установленном настоящим Кодексом, до истечения срока подачи заявок.</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случаев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Рассмотрение и разрешение дела осуществляется в течение тридцати дней со дня принятия заявления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по мотивированному решению суда.</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Суд принимает решение о принятии иска к производству в течение трех дней со дня его подачи.</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иска к производству суд выносит определение об истребовании у ответчика всех имеющихся у него доказательств, относящихся к данному процессу купли-продажи.</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об истребовании доказательств принимается в течение пяти дней с момента получения решения ответчиком.</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В случае невыполнения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указанные истцом обстоятельства, подлежащие подтверждению имеющимися у ответчика доказательствами, считаются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рассматриваемые им в его производстве дела по спорам, предусмотренным настоящим разделом, связанным с данным процессом закупки, в одно производство.</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бюллетене решение, предусмотренное настоящим пунктом, с указанием даты приостановления.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обязан представить ответ на претензию в течение пяти дней со дня получения решения о принятии претензии к производству.</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иных документов по адресу электронной почты, указанному в иске, в порядке, установленном статьей 97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судебном заседании может быть решен также определением о принятии заявления к производству.</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На ответчике лежит бремя доказывания обстоятельств, послуживших основанием для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вправе представлять доказательства, подтверждающие законность оспариваемых действий (бездействия) и решений, только при исполнении постановления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процедуру закупки в соответствии со статьей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обеспечения общественной безопасности или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1 статьи 2 Закона, а в отношении юридических лиц - руководителя органа исполнительной власти принимает решение о прекращении приостановления процедуры закупки. Суд обязан незамедлительно направить предусмотренное настоящим пунктом решение на официальный адрес электронной почты уполномоченного органа в день его принятия. Уполномоченный орган незамедлительно публикует настоящее решение в официальном бюллетене.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По спорам, связанным с обжалованием действий (бездействия) и решений заказчика и оценочной комиссии, заключительная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в бюллетене заключительную часть решения суда или иного итогового судебного акта.</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государственной пошлины устанавливаются Законом «О государственной пошлине».</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6B94AC09" w14:textId="77777777" w:rsidR="00D21183" w:rsidRDefault="00D21183" w:rsidP="00EF3662">
      <w:pPr>
        <w:pStyle w:val="aa"/>
        <w:ind w:right="-7"/>
        <w:jc w:val="center"/>
        <w:rPr>
          <w:rFonts w:ascii="GHEA Grapalat" w:hAnsi="GHEA Grapalat"/>
          <w:b/>
          <w:szCs w:val="22"/>
          <w:lang w:val="hy-AM"/>
        </w:rPr>
      </w:pPr>
      <w:r w:rsidRPr="00D21183">
        <w:rPr>
          <w:rFonts w:ascii="GHEA Grapalat" w:hAnsi="GHEA Grapalat"/>
          <w:b/>
          <w:szCs w:val="22"/>
          <w:lang w:val="af-ZA"/>
        </w:rPr>
        <w:t>ПОКУПКА У ОДНОГО ЛИЦА ПО ДОГОВОРУ, ЗАКЛЮЧЕННОМУ НА ОСНОВАНИИ СРОЧНОСТИ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p>
    <w:p w14:paraId="1DE20088" w14:textId="4198C8F6"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П</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С</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Э</w:t>
      </w:r>
      <w:r w:rsidRPr="00A71D81">
        <w:rPr>
          <w:rFonts w:ascii="GHEA Grapalat" w:hAnsi="GHEA Grapalat"/>
          <w:b/>
          <w:szCs w:val="22"/>
          <w:lang w:val="af-ZA"/>
        </w:rPr>
        <w:t xml:space="preserve"> </w:t>
      </w:r>
      <w:r w:rsidRPr="00A71D81">
        <w:rPr>
          <w:rFonts w:ascii="GHEA Grapalat" w:hAnsi="GHEA Grapalat" w:cs="Sylfaen"/>
          <w:b/>
          <w:szCs w:val="22"/>
          <w:lang w:val="es-ES"/>
        </w:rPr>
        <w:t>Л</w:t>
      </w:r>
      <w:r w:rsidRPr="00A71D81">
        <w:rPr>
          <w:rFonts w:ascii="GHEA Grapalat" w:hAnsi="GHEA Grapalat"/>
          <w:b/>
          <w:szCs w:val="22"/>
          <w:lang w:val="af-ZA"/>
        </w:rPr>
        <w:t xml:space="preserve"> </w:t>
      </w:r>
      <w:r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При необходимости участник может предоставить требуемую информацию в формах, отличных от рекомендованных настоящей инструкцией, при сохранении обязательных реквизитов.</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Заявки, помимо армянского языка, могут быть поданы также на английском или русском языках.</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порядке, указанном в разделе 3 части 2 настоящего приглашения. К заявлению прилагаются соответствующие документы, предусмотренные настоящим приглашением.</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представляет вместе с заявкой следующие документы, заверенные им/ею:</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на участие в процедуре согласно Приложению N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предлагаемого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копию агентского договора и сведения о лице, являющемся его стороной, если договор будет реализовываться через агентство;</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составе совместного предприятия (консорциума);</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представляется в виде денежных средств или банковской гарантии (Приложение № 3). Кроме того, к заявлению прилагается оригинал документа, подтверждающего уплату денежных средств, или оригинал банковской гарантии.</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(суммы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пробелов или других подробностей не требуется и не представлено.</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ЗАКАЗ</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порядке, указанном в настоящем приглашении.</w:t>
      </w:r>
    </w:p>
    <w:p w14:paraId="23821292" w14:textId="1F6B903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ассирийский</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составляемые</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 xml:space="preserve">2 примера</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пишется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оригинальный</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копия</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этот</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намеревался</w:t>
      </w:r>
      <w:r w:rsidRPr="00A71D81">
        <w:rPr>
          <w:rFonts w:ascii="GHEA Grapalat" w:hAnsi="GHEA Grapalat"/>
          <w:sz w:val="20"/>
          <w:szCs w:val="20"/>
          <w:lang w:val="af-ZA"/>
        </w:rPr>
        <w:t xml:space="preserve">: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представляя</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авторизованный</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быть представленным</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Этот</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п</w:t>
      </w:r>
      <w:r w:rsidRPr="00A71D81">
        <w:rPr>
          <w:rFonts w:ascii="GHEA Grapalat" w:hAnsi="GHEA Grapalat" w:cs="Sylfaen"/>
          <w:sz w:val="20"/>
          <w:szCs w:val="20"/>
        </w:rPr>
        <w:t>цедент</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2) процедура</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не открыто</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14:paraId="4CB14D55" w14:textId="4DFB3D7C"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"AMJMD-HMAAPDB-25/2"</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0824E83A" w:rsidR="00B2572B" w:rsidRPr="00A71D81" w:rsidRDefault="00BF4F99" w:rsidP="00EF3662">
      <w:pPr>
        <w:pStyle w:val="31"/>
        <w:spacing w:line="240" w:lineRule="auto"/>
        <w:jc w:val="right"/>
        <w:rPr>
          <w:rFonts w:ascii="GHEA Grapalat" w:hAnsi="GHEA Grapalat" w:cs="Arial"/>
          <w:b/>
          <w:lang w:val="es-ES"/>
        </w:rPr>
      </w:pPr>
      <w:r>
        <w:rPr>
          <w:rFonts w:ascii="GHEA Grapalat" w:hAnsi="GHEA Grapalat" w:cs="Sylfaen"/>
          <w:b/>
          <w:lang w:val="es-ES"/>
        </w:rPr>
        <w:t>СРОЧНАЯ ПОКУПКА У ОДНОГО ЧЕЛОВЕКА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ЗАЯВЛЕНИЕ-ЗАЯВЛЕНИЕ*</w:t>
      </w:r>
    </w:p>
    <w:p w14:paraId="16F74F10" w14:textId="5D264FD4" w:rsidR="00B2572B" w:rsidRPr="00A71D81" w:rsidRDefault="00BF4F9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ЗАКУПКЕ ПО КОНТРАКТУ У ОДНОГО ЛИЦА НА ОСНОВАНИИ СРОЧНОСТИ</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5B89D67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"AMJMD-HMAAPDB-25/2"</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14:paraId="6C6CED00" w14:textId="78F2D10F" w:rsidR="00B2572B" w:rsidRPr="00A71D81" w:rsidRDefault="00BF4F99" w:rsidP="00EF3662">
      <w:pPr>
        <w:jc w:val="both"/>
        <w:rPr>
          <w:rFonts w:ascii="GHEA Grapalat" w:hAnsi="GHEA Grapalat" w:cs="Sylfaen"/>
          <w:sz w:val="20"/>
          <w:szCs w:val="20"/>
          <w:lang w:val="es-ES"/>
        </w:rPr>
      </w:pPr>
      <w:r>
        <w:rPr>
          <w:rFonts w:ascii="GHEA Grapalat" w:hAnsi="GHEA Grapalat" w:cs="Sylfaen"/>
          <w:sz w:val="20"/>
          <w:szCs w:val="20"/>
          <w:lang w:val="es-ES"/>
        </w:rPr>
        <w:t>СРОЧНАЯ ПОКУПКА У ОДНОГО ЧЕЛОВЕКА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дозам</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число</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который является</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резидент.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компании: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 xml:space="preserve">и его аффилированные лица</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7C9514C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изложенным в приглашении на СРОЧНУЮ ПОКУПКУ ПО ДОГОВОРУ У ОДНОГО ЛИЦА с кодом "AMJMD-HMAAPDB-25/2"*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обязуется</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выбранного участника квалификационным свидетельством предоставить его в порядке и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14:paraId="3AE788FB" w14:textId="42911CF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C51F64">
        <w:rPr>
          <w:rFonts w:ascii="GHEA Grapalat" w:hAnsi="GHEA Grapalat" w:cs="Sylfaen"/>
          <w:sz w:val="22"/>
          <w:szCs w:val="22"/>
          <w:lang w:val="hy-AM"/>
        </w:rPr>
        <w:t>AMJMD-HMAAPDB-25/2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рамках участия в АКЦИИ СРОЧНАЯ ПОКУПКА У ОДНОГО ЛИЦА по коду:</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допускал и (или) не будет допускать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указанный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более чем на пятидесяти процентах</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принадлежащей им долей (акцией).</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представлен</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рекомендовано</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xml:space="preserve">, 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бюллетене.</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w:t>
      </w:r>
      <w:r w:rsidR="00B4746C" w:rsidRPr="00005E18">
        <w:rPr>
          <w:rFonts w:ascii="Calibri" w:hAnsi="Calibri"/>
          <w:sz w:val="16"/>
          <w:szCs w:val="16"/>
          <w:lang w:val="hy-AM"/>
        </w:rPr>
        <w:t xml:space="preserve">-</w:t>
      </w:r>
      <w:r w:rsidR="00B4746C" w:rsidRPr="006F2A6C">
        <w:rPr>
          <w:rFonts w:ascii="GHEA Grapalat" w:hAnsi="GHEA Grapalat"/>
          <w:i/>
          <w:sz w:val="16"/>
          <w:szCs w:val="16"/>
          <w:lang w:val="en-US"/>
        </w:rPr>
        <w:t>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w:t>
      </w:r>
      <w:r w:rsidR="00B4746C" w:rsidRPr="002B6991">
        <w:rPr>
          <w:rFonts w:ascii="GHEA Grapalat" w:hAnsi="GHEA Grapalat"/>
          <w:i/>
          <w:sz w:val="16"/>
          <w:szCs w:val="16"/>
          <w:lang w:val="af-ZA"/>
        </w:rPr>
        <w:t xml:space="preserve">Ссылка на сайт, содержащий информацию о бенефициарных владельцах:</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 ссылка на сайт, содержащий информацию &gt;&gt; заменяются на &lt;&lt; декларация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По словам 2&gt;&gt;,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1.1</w:t>
      </w:r>
    </w:p>
    <w:p w14:paraId="6C811F10" w14:textId="239C1FF3"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"AMJMD-HMAAPDB-25/2"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6FE1F293" w:rsidR="000B1088" w:rsidRPr="00A71D81" w:rsidRDefault="00BF4F99" w:rsidP="000B1088">
      <w:pPr>
        <w:pStyle w:val="31"/>
        <w:spacing w:line="240" w:lineRule="auto"/>
        <w:jc w:val="right"/>
        <w:rPr>
          <w:rFonts w:ascii="GHEA Grapalat" w:hAnsi="GHEA Grapalat" w:cs="Arial"/>
          <w:b/>
          <w:lang w:val="hy-AM"/>
        </w:rPr>
      </w:pPr>
      <w:r>
        <w:rPr>
          <w:rFonts w:ascii="GHEA Grapalat" w:hAnsi="GHEA Grapalat" w:cs="Sylfaen"/>
          <w:b/>
          <w:lang w:val="hy-AM"/>
        </w:rPr>
        <w:t>ПОКУПКА У ОДНОГО ЛИЦА ПО ДОГОВОРУ, ЗАКЛЮЧЕННОМУ НА ОСНОВАНИИ СРОЧНОСТИ</w:t>
      </w:r>
      <w:r w:rsidR="000B1088" w:rsidRPr="00A71D81">
        <w:rPr>
          <w:rFonts w:ascii="GHEA Grapalat" w:hAnsi="GHEA Grapalat" w:cs="Arial"/>
          <w:b/>
          <w:lang w:val="hy-AM"/>
        </w:rPr>
        <w:t xml:space="preserve">в</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полный ассортимент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30DF80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"AMJMD-HMAAPDB-25/2"*</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14:paraId="2F376600" w14:textId="5DAE337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В рамках СРОЧНОЙ ПОКУПКИ У ЛИЦА ниже приводится полное описание предлагаемого компанией товара по частям:</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размера</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название бренда</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торговая марка</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1.2**</w:t>
      </w:r>
    </w:p>
    <w:p w14:paraId="6067B0FE" w14:textId="556E6294"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"AMJMD-HMAAPDB-25/2"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11D98C28" w:rsidR="00BF1194" w:rsidRPr="00A71D81" w:rsidRDefault="00BF4F99" w:rsidP="00BF1194">
      <w:pPr>
        <w:pStyle w:val="31"/>
        <w:spacing w:line="240" w:lineRule="auto"/>
        <w:jc w:val="right"/>
        <w:rPr>
          <w:rFonts w:ascii="GHEA Grapalat" w:hAnsi="GHEA Grapalat" w:cs="Arial"/>
          <w:b/>
          <w:lang w:val="hy-AM"/>
        </w:rPr>
      </w:pPr>
      <w:r>
        <w:rPr>
          <w:rFonts w:ascii="GHEA Grapalat" w:hAnsi="GHEA Grapalat" w:cs="Sylfaen"/>
          <w:b/>
          <w:lang w:val="hy-AM"/>
        </w:rPr>
        <w:t>ПОКУПКА У ОДНОГО ЛИЦА ПО ДОГОВОРУ, ЗАКЛЮЧЕННОМУ НА ОСНОВАНИИ СРОЧНОСТИ</w:t>
      </w:r>
      <w:r w:rsidR="00BF1194" w:rsidRPr="00A71D81">
        <w:rPr>
          <w:rFonts w:ascii="GHEA Grapalat" w:hAnsi="GHEA Grapalat" w:cs="Arial"/>
          <w:b/>
          <w:lang w:val="hy-AM"/>
        </w:rPr>
        <w:t xml:space="preserve">в</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ЗАЯВЛЕНИЕ О БЕНЕФИЦИАРНЫХ 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регистрации, месяц, год</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Количество страниц в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информация о листинге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регистрации, месяц, год</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(латинские буквы)</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SSN или эквивалентный номер</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здания (дома), квартиры</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(фактический) контроль над юридическим лицом иными способами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соответствующего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Основание для признания себя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на должность и освобождать от должности большинство членов органов управления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от юридического лица прибыль в размере не менее 15 процентов прибыли, полученной юридическим лицом в году, предшествующем отчетному, на безвозмездной основе</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г</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отвечающего требованиям пунктов «а» - «г»</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когда вы стали фактическим владельцем</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Отдельно</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Адрес электронной почты</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регистрации, месяц, год</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владельца(ей), для которого(ых)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данные о юридическом лице, подающем декларацию (далее – Организация). Подразделы настоящего раздела заполняются с соблюдением следующих правил:</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входящие в заявление о проведении данной процедуры.</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указываются число, месяц, год подписания декларации, количество страниц декларации, а также подпись лица, подающего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полностью контролирующего юридического лица котируются на рынке, включенном в перечень регулируемых рынков с надлежащими стандартами раскрытия информации для бенефициарных владельцев, утвержденный Министром юстиции Республики Армения. Если указанные критерии соблюдены</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полностью контролирующего юридического лица.</w:t>
      </w:r>
      <w:r w:rsidRPr="00A71D81">
        <w:rPr>
          <w:rFonts w:ascii="GHEA Grapalat" w:eastAsia="GHEA Grapalat" w:hAnsi="GHEA Grapalat" w:cs="GHEA Grapalat"/>
        </w:rPr>
        <w:t xml:space="preserve">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настоящего раздела заполняются с соблюдением следующих правил:</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собственниках соответствующего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«Сведения о юридическом лице, контролирующем организацию»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полностью контролирующему организацию. В настоящем подразделе указываются наименование (в том числе 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В подразделе 1 заполняются данные о юридическом лице, полностью контролирующем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если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Подразделы настоящего раздела заполняются с соблюдением следующих правил:</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«Участие государства или общества» заполняется в случае прямого или косвенного участия государства или общества в уставном капитале юридического лица, представляющего декларацию. В случае государственного участия в настоящем подразделе указывается наименование государства, а в случае участия общины — наименование общины. В настоящем подразделе указывается также размер участия государства или общины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в случае наличия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о бенефициарных владельцах) заполняется отдельно на каждого бенефициарного владельца с указанием количества бенефициарных владельцев Организации. Подразделы настоящего раздела заполняются с соблюдением следующих правил:</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«Персональные идентификационные данные» заполняются персональные данные фактического бенефициара. Данные заполняются точно так же, как они заполнены в документе, удостоверяющем личность фактического бенефициара. Если в документе, удостоверяющем личность, имя и фамилия лица указаны не армянскими или латинскими буквами, то в декларации указывается их транскрипция.</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«Адрес регистрации лица» указывается адрес места регистрации бенефициарного владельца.</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места жительства лица» заполняется в случае, если адрес регистрации бенефициарного владельца отличается от адреса места жительства последнего. В этом подразделе содержится адрес места жительства бенефициарного владельца.</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возникновения права на получение дохода (за исключением отчитывающихся организаций в сфере недропользования)» заполняется в случае, если юридическое лицо, представляющее декларацию, не является отчитывающейся организацией в сфере недропользования. В настоящем подразделе указывается, на каком основании(ях) лицо является бенефициарным владельцем организации, как это предусмотрено в Законе о противодействии отмыванию денег и финансированию терроризма, и включается информация, требуемая в отношении этих оснований. В случае, если вы являетесь бенефициарным владельцем по более чем одному основанию, в соответствующих пунктах делается отметка по всем основаниям. В настоящем подразделе данные по базам заполняются по следующим правилам:</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настоящего подпункта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форме владения долей (акцией, паем) Организации (прямое участие) или доли (акции, пая) другого юридического лица, владеющего долей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возникших в результате прямого и косвенного участия бенефициарного владельца. При косвенном участии участие фактического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процентного участия участвующего юридического лица Организации на процентное участие соответствующего участника в уставном капитале участвующего юридического лица Организации, и так далее до достижения фактического владельца. В поле «Тип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одновременно делается отметка о наличии как прямого, так и косвенного участия.</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подпункта делается отметка, если лицо не является фактическим владельцем организации в значении пункта «а», но контролирует организацию в силу правовых актов (в том числе заключенных сделок), на основе личного влияния иного характера или иным способом.</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подпункта.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Подраздел «Основание возникновения права бенефициарного собственника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Отметки в настоящем подразделе производятся в соответствии со статьей 4 настоящего Порядка.</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изложенных в пункте 5. В настоящем подразделе данные по базам заполняются по следующим правилам:</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подпункта делается отметка, если физическое лицо прямо или косвенно владеет 10 и более процентами голосующих акций (долей, паев) данного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изложенных в подпункте «а» подпункта 5 пункта 4 настоящего Порядка:</w:t>
      </w:r>
      <w:proofErr w:type="gramStart"/>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б</w:t>
      </w:r>
      <w:proofErr w:type="gramEnd"/>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подпункта делается отметка о наличии у лица права назначать на должность или освобождать от должности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с</w:t>
      </w:r>
      <w:proofErr w:type="gramEnd"/>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подпункта делается отметка в случае, если лицо получило от Организации безвозмездно выгоду в размере не менее 15 процентов прибыли, полученной данным юридическим лицом за год, предшествующий отчетному.</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г</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«г» настоящего подпункта делается отметка, если лицо не является фактическим владельцем Организации в значении пунктов «а»-«в»,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«д»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«а»-«г» настоящего подпункта.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 статусе бенефициарного владельца» указываются день, месяц, год, когда лицо стало бенефициарным владельцем Организации. В данном подразделе указывается способ, которым бенефициарный владелец осуществляет контроль над Организацией. Совместный контроль со связанными сторонами имеет место, если бенефициарный владелец контролирует Организацию посредством действий в сговоре со связанной стороной или может контролировать ее посредством действий в сговоре со связанной стороной. В случае если юридическое лицо, представляющее декларацию, является отчитывающейся организацией в сфере недропользования, в настоящем подразделе также указывается, является ли фактический получатель должностным лицом или членом его семьи в значении пункта 53 части 1 статьи 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бенефициарного владельца» указывается адрес электронной почты и номер телефона бенефициарного владельца.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для промежуточного юридического лица отдельно по количеству всех промежуточных юридических лиц.</w:t>
      </w:r>
      <w:r w:rsidRPr="00A71D81">
        <w:rPr>
          <w:rFonts w:ascii="GHEA Grapalat" w:eastAsia="GHEA Grapalat" w:hAnsi="GHEA Grapalat" w:cs="GHEA Grapalat"/>
          <w:color w:val="000000"/>
        </w:rPr>
        <w:t>Подразделы настоящего раздела заполняются с соблюдением следующих правил:</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отметку об организационно-правовой форме.</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«Данные о бенефициарном владельце» заполняются имя и фамилия бенефициарного владельца (бенефициарных владельцев), для которого организация, указанная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данный подраздел не заполняется.</w:t>
      </w:r>
      <w:proofErr w:type="gramStart"/>
      <w:proofErr w:type="gramEnd"/>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Настоящий подраздел может быть заполнен, если акции промежуточного юридического лица котируются на регулируемом рынке. В настоящем подразделе указывается наименование фондовой биржи с указанием в скобках ее идентификационного кода рынка, на котором котируются акции юридического лица, а также ссылка на документы, имеющиеся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в случае наличия дополнительной информации или дополнительных разъяснений, касающихся данных, заполненных или подлежащих заполнению в декларации. В настоящем подразделе могут содержаться дополнительные разъяснения относительно оснований осуществления фактического владельца контроля над Организацией,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разъяснения относительно декларации.</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Декларация заполняется и подписывается лицом, подающим заявление.</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58EF945C"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"AMJMD-HMAAPDB-25/2"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4D90DBD3" w:rsidR="00B2572B" w:rsidRPr="00A71D81" w:rsidRDefault="00BF4F99" w:rsidP="00EF3662">
      <w:pPr>
        <w:pStyle w:val="31"/>
        <w:spacing w:line="240" w:lineRule="auto"/>
        <w:jc w:val="right"/>
        <w:rPr>
          <w:rFonts w:ascii="GHEA Grapalat" w:hAnsi="GHEA Grapalat" w:cs="Arial"/>
          <w:b/>
          <w:lang w:val="hy-AM"/>
        </w:rPr>
      </w:pPr>
      <w:r>
        <w:rPr>
          <w:rFonts w:ascii="GHEA Grapalat" w:hAnsi="GHEA Grapalat" w:cs="Sylfaen"/>
          <w:b/>
          <w:lang w:val="hy-AM"/>
        </w:rPr>
        <w:t>ПОКУПКА У ОДНОГО ЛИЦА ПО ДОГОВОРУ, ЗАКЛЮЧЕННОМУ НА ОСНОВАНИИ СРОЧНОСТИ</w:t>
      </w:r>
      <w:r w:rsidR="00B2572B" w:rsidRPr="00A71D81">
        <w:rPr>
          <w:rFonts w:ascii="GHEA Grapalat" w:hAnsi="GHEA Grapalat" w:cs="Arial"/>
          <w:b/>
          <w:lang w:val="hy-AM"/>
        </w:rPr>
        <w:t xml:space="preserve">в</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 Н А Й И Н А Р А ДЖ А Р К</w:t>
      </w:r>
    </w:p>
    <w:p w14:paraId="7D4FE6BC" w14:textId="77777777" w:rsidR="00B2572B" w:rsidRPr="00A71D81" w:rsidRDefault="00B2572B" w:rsidP="00EF3662">
      <w:pPr>
        <w:ind w:firstLine="567"/>
        <w:rPr>
          <w:rFonts w:ascii="GHEA Grapalat" w:hAnsi="GHEA Grapalat"/>
          <w:lang w:val="hy-AM"/>
        </w:rPr>
      </w:pPr>
    </w:p>
    <w:p w14:paraId="7D53BD58" w14:textId="0ADEE9C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на СРОЧНУЮ ЗАКУПКУ ПО КОНТРАКТУ У ОДНОГО ЛИЦА с кодом "AMJMD-HMAAPDB-25/2"*, включая проект заключаемого договора,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имя участника</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договор по следующим общим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51F6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стоимость</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C51F6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предмета покупки часть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C51F6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закупки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C51F6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закупки количество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наименование участника (должность руководителя, имя и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348D63B"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4AFA65BC"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"AMJMD-HMAAPDB-25/2"</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42B939EC" w:rsidR="007862B1" w:rsidRPr="00A71D81" w:rsidRDefault="00BF4F99" w:rsidP="007862B1">
      <w:pPr>
        <w:pStyle w:val="31"/>
        <w:spacing w:line="240" w:lineRule="auto"/>
        <w:jc w:val="right"/>
        <w:rPr>
          <w:rFonts w:ascii="GHEA Grapalat" w:hAnsi="GHEA Grapalat" w:cs="Sylfaen"/>
          <w:b/>
          <w:lang w:val="hy-AM"/>
        </w:rPr>
      </w:pPr>
      <w:r>
        <w:rPr>
          <w:rFonts w:ascii="GHEA Grapalat" w:hAnsi="GHEA Grapalat" w:cs="Sylfaen"/>
          <w:b/>
          <w:lang w:val="hy-AM"/>
        </w:rPr>
        <w:t>ПОКУПКА У ОДНОГО ЛИЦА ПО ДОГОВОРУ, ЗАКЛЮЧЕННОМУ НА ОСНОВАНИИ СРОЧНОСТИ</w:t>
      </w:r>
      <w:r w:rsidR="007862B1" w:rsidRPr="00A71D81">
        <w:rPr>
          <w:rFonts w:ascii="GHEA Grapalat" w:hAnsi="GHEA Grapalat" w:cs="Arial"/>
          <w:b/>
          <w:lang w:val="hy-AM"/>
        </w:rPr>
        <w:t xml:space="preserve">в</w:t>
      </w:r>
      <w:r w:rsidR="007862B1" w:rsidRPr="00A71D81">
        <w:rPr>
          <w:rFonts w:ascii="GHEA Grapalat" w:hAnsi="GHEA Grapalat" w:cs="Sylfaen"/>
          <w:b/>
          <w:lang w:val="hy-AM"/>
        </w:rPr>
        <w:t>приглашение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соглашения</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2560D2E4"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w:t>
      </w:r>
      <w:r w:rsidR="00C51F64">
        <w:rPr>
          <w:rFonts w:ascii="GHEA Grapalat" w:hAnsi="GHEA Grapalat"/>
          <w:b/>
          <w:lang w:val="hy-AM"/>
        </w:rPr>
        <w:t>AMJMD-HMAAPDB-25/2</w:t>
      </w:r>
      <w:r w:rsidRPr="00A71D81">
        <w:rPr>
          <w:rFonts w:ascii="GHEA Grapalat" w:hAnsi="GHEA Grapalat" w:cs="GHEA Grapalat"/>
          <w:sz w:val="20"/>
          <w:szCs w:val="20"/>
          <w:lang w:val="pt-BR"/>
        </w:rPr>
        <w:t>* с кодом к процедуре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отобранного в результате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неустойке и прилагаемую к нему платежную заявку,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платежное требование, прилагаемое к настоящему соглашению о штрафных санкциях (далее именуемое «Требование»), Компания безотзывно соглашается с тем, что:</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по результатам процедуры закупки, если это повлечет одностороннее расторжение договора Заказчиком, Заказчик обязан предоставить в Банк-плательщик настоящее соглашение о неустойке и приложенное к нему Требование в оригиналах, письменно уведомив об этом Компанию. В случае если настоящее соглашение о неустойке и прилагаемое к нему Требование удостоверены электронной цифровой подписью, они представляются Банку-плательщику как на электронных носителях, так и в печатном виде на бумажном носителе.</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какие-либо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Обществом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предоставления настоящего Договора и прилагаемого Требования в Банк,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Предоставив настоящее соглашение и приложенное к нему Письмо-требование в Банк-плательщик Клиентом:</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Наименование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Наименование плательщика или имя и фамилия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плательщика НДС</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имя и фамилия бенефициара</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 обязательно)</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плательщика НДС</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Бенефициару</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обслуживающее финансовое учреждение (банк)</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чч</w:t>
            </w:r>
            <w:r w:rsidRPr="00A71D81">
              <w:rPr>
                <w:rFonts w:ascii="GHEA Grapalat" w:hAnsi="GHEA Grapalat" w:cs="Arial"/>
                <w:sz w:val="20"/>
                <w:szCs w:val="20"/>
              </w:rPr>
              <w:t>.Н)</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3641286" w:rsidR="00595213" w:rsidRPr="00B42DDE" w:rsidRDefault="00595213" w:rsidP="00CB0ADE">
            <w:pPr>
              <w:rPr>
                <w:rFonts w:ascii="GHEA Grapalat" w:hAnsi="GHEA Grapalat" w:cs="Arial"/>
                <w:sz w:val="20"/>
                <w:szCs w:val="20"/>
                <w:lang w:val="hy-AM"/>
              </w:rPr>
            </w:pPr>
            <w:r w:rsidRPr="00A71D81">
              <w:rPr>
                <w:rFonts w:ascii="GHEA Grapalat" w:hAnsi="GHEA Grapalat" w:cs="Sylfaen"/>
                <w:sz w:val="20"/>
                <w:szCs w:val="20"/>
              </w:rPr>
              <w:t>18. Основание платежа: (Документы)</w:t>
            </w:r>
            <w:r w:rsidRPr="00A71D81">
              <w:rPr>
                <w:rFonts w:ascii="GHEA Grapalat" w:hAnsi="GHEA Grapalat" w:cs="Arial"/>
                <w:sz w:val="20"/>
                <w:szCs w:val="20"/>
                <w:lang w:val="hy-AM"/>
              </w:rPr>
              <w:t xml:space="preserve">наименование,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производится сбор): AMJMD-HMAAPDB-25/2</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бенефициара</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23.в. Дата исполнения: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платежному запросу и инструкции по его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(связано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закупок)</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Документ имеет предварительно заполненное &lt;Запрос на оплату&gt;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 при подаче платежного требования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номер счета банка-получателя (казначейства),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C51F6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C51F6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заполняется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в соответствии с соглашением о компенсации,</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631658" w:rsidRPr="00C51F6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бенефициаром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C51F6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Поле заполняется при подаче плательщиком претензии. Более того, если</w:t>
            </w:r>
            <w:r w:rsidRPr="00A71D81">
              <w:rPr>
                <w:rFonts w:ascii="GHEA Grapalat" w:hAnsi="GHEA Grapalat" w:cs="Sylfaen"/>
                <w:sz w:val="20"/>
                <w:szCs w:val="20"/>
                <w:lang w:val="hy-AM"/>
              </w:rPr>
              <w:t xml:space="preserve">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A71D81">
              <w:rPr>
                <w:rFonts w:ascii="GHEA Grapalat" w:hAnsi="GHEA Grapalat"/>
                <w:sz w:val="20"/>
                <w:szCs w:val="20"/>
              </w:rPr>
              <w:t>подписи плательщика,</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подписанный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ставится</w:t>
            </w:r>
          </w:p>
          <w:p w14:paraId="406CCD03" w14:textId="77777777" w:rsidR="00631658" w:rsidRPr="00A71D81" w:rsidRDefault="00631658" w:rsidP="00CB0ADE">
            <w:pPr>
              <w:jc w:val="center"/>
              <w:rPr>
                <w:rFonts w:ascii="GHEA Grapalat" w:hAnsi="GHEA Grapalat"/>
                <w:sz w:val="20"/>
                <w:szCs w:val="20"/>
                <w:lang w:val="hy-AM"/>
              </w:rPr>
            </w:pPr>
          </w:p>
        </w:tc>
      </w:tr>
      <w:tr w:rsidR="00631658" w:rsidRPr="00C51F6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подписан бенефициаром</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на бумажном носителе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завершается с момента подачи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Заполнение платежного поручения осуществляется при его подаче, причем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6AB60CA1" w:rsidR="00631658" w:rsidRPr="00A71D81" w:rsidRDefault="00631658" w:rsidP="00B42DDE">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14:paraId="270091D2" w14:textId="466C0844"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"AMJMD-HMAAPDB-25/2"*</w:t>
      </w:r>
    </w:p>
    <w:p w14:paraId="5BE6F7DC" w14:textId="6C21B40E" w:rsidR="00631658" w:rsidRPr="00A71D81" w:rsidRDefault="00BF4F99"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на КОНТРАКТНУЮ ПОКУПКУ У ОДНОГО ЛИЦА НА ОСНОВАНИИ СРОЧНОСТИ</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качестве гарантии исполнения договора, заключаемого в результате процедуры закупки, Компания направляет Заказчику настоящее соглашение о неустойке и приложенное к нему платежное требование, заполненное и утвержденное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платежное требование, прилагаемое к настоящему соглашению о штрафных санкциях (далее именуемое «Требование»), Компания безотзывно соглашается с тем,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д) Настоящим Компания соглашается с тем, что Банк-плательщик не несет никакой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в Банк-плательщик настоящее соглашение о штрафных санкциях и приложенное к нему Требование в оригиналах, письменно уведомив об этом Компанию. В случае если настоящее соглашение о неустойке и прилагаемое к нему Требование удостоверены электронной цифровой подписью, они представляются Банку-плательщику на электронных носителях, а также в виде их печатных форм на бумажном носителе.</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какие-либо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Обществом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предоставления настоящего Договора и прилагаемого к нему Требования в Банк,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по заключаемому ею договору, включительно.</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Предоставив настоящее соглашение и приложенное к нему Письмо-требование в Банк-плательщик Клиентом:</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Наименование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заполняется секретарем комитета перед публикацией приглашения в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Наименование плательщика или имя и фамилия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плательщика НДС</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имя и фамилия бенефициара</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 обязательно)</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плательщика НДС</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Бенефициару</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обслуживающее финансовое учреждение (банк)</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чч</w:t>
            </w:r>
            <w:r w:rsidRPr="00A71D81">
              <w:rPr>
                <w:rFonts w:ascii="GHEA Grapalat" w:hAnsi="GHEA Grapalat" w:cs="Arial"/>
                <w:sz w:val="20"/>
                <w:szCs w:val="20"/>
              </w:rPr>
              <w:t>.Н)</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исполнения контракта)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64B91904" w:rsidR="00334B2F" w:rsidRPr="00B42DDE" w:rsidRDefault="00334B2F" w:rsidP="00CB0ADE">
            <w:pPr>
              <w:rPr>
                <w:rFonts w:ascii="GHEA Grapalat" w:hAnsi="GHEA Grapalat" w:cs="Arial"/>
                <w:sz w:val="20"/>
                <w:szCs w:val="20"/>
                <w:lang w:val="hy-AM"/>
              </w:rPr>
            </w:pPr>
            <w:r w:rsidRPr="00A71D81">
              <w:rPr>
                <w:rFonts w:ascii="GHEA Grapalat" w:hAnsi="GHEA Grapalat" w:cs="Sylfaen"/>
                <w:sz w:val="20"/>
                <w:szCs w:val="20"/>
              </w:rPr>
              <w:t>18. Основание платежа: (Документы)</w:t>
            </w:r>
            <w:r w:rsidRPr="00A71D81">
              <w:rPr>
                <w:rFonts w:ascii="GHEA Grapalat" w:hAnsi="GHEA Grapalat" w:cs="Arial"/>
                <w:sz w:val="20"/>
                <w:szCs w:val="20"/>
                <w:lang w:val="hy-AM"/>
              </w:rPr>
              <w:t xml:space="preserve">наименование,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производится сбор): AMJMD-HMAAPDB-25/2</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бенефициара</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23.в. Дата исполнения: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платежному запросу и инструкции по его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(связано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закупок)</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Документ имеет предварительно заполненное &lt;Запрос на оплату&gt;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 при подаче платежного требования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номер счета банка-получателя (казначейства),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C51F6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C51F6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заполняется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в соответствии с соглашением о компенсации,</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334B2F" w:rsidRPr="00C51F6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бенефициаром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C51F6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Поле заполняется при подаче плательщиком претензии. Более того, если</w:t>
            </w:r>
            <w:r w:rsidRPr="00A71D81">
              <w:rPr>
                <w:rFonts w:ascii="GHEA Grapalat" w:hAnsi="GHEA Grapalat" w:cs="Sylfaen"/>
                <w:sz w:val="20"/>
                <w:szCs w:val="20"/>
                <w:lang w:val="hy-AM"/>
              </w:rPr>
              <w:t xml:space="preserve">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A71D81">
              <w:rPr>
                <w:rFonts w:ascii="GHEA Grapalat" w:hAnsi="GHEA Grapalat"/>
                <w:sz w:val="20"/>
                <w:szCs w:val="20"/>
              </w:rPr>
              <w:t>подписи плательщика,</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подписанный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ставится</w:t>
            </w:r>
          </w:p>
          <w:p w14:paraId="57A2C64B" w14:textId="77777777" w:rsidR="00334B2F" w:rsidRPr="00A71D81" w:rsidRDefault="00334B2F" w:rsidP="00CB0ADE">
            <w:pPr>
              <w:jc w:val="center"/>
              <w:rPr>
                <w:rFonts w:ascii="GHEA Grapalat" w:hAnsi="GHEA Grapalat"/>
                <w:sz w:val="20"/>
                <w:szCs w:val="20"/>
                <w:lang w:val="hy-AM"/>
              </w:rPr>
            </w:pPr>
          </w:p>
        </w:tc>
      </w:tr>
      <w:tr w:rsidR="00334B2F" w:rsidRPr="00C51F6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подписан бенефициаром</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на бумажном носителе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завершается с момента подачи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Заполнение платежного поручения осуществляется при его подаче, причем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173076F1" w:rsidR="00CB5EFD" w:rsidRPr="00A71D81" w:rsidRDefault="00334B2F" w:rsidP="00B42DDE">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5634A49C"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"AMJMD-HMAAPDB-25/2"*</w:t>
      </w:r>
    </w:p>
    <w:p w14:paraId="7E460E96" w14:textId="3E3A78F2" w:rsidR="00071D1C" w:rsidRPr="00A71D81" w:rsidRDefault="00BF4F99"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на КОНТРАКТНУЮ ПОКУПКУ У ОДНОГО ЛИЦА НА ОСНОВАНИИ СРОЧНОСТИ</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41765BF1"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Н</w:t>
      </w:r>
      <w:r w:rsidR="00C51F64">
        <w:rPr>
          <w:rFonts w:ascii="GHEA Grapalat" w:hAnsi="GHEA Grapalat" w:cs="Sylfaen"/>
          <w:b/>
          <w:lang w:val="hy-AM"/>
        </w:rPr>
        <w:t>AMJMD-HMAAPDB-25/2</w:t>
      </w:r>
    </w:p>
    <w:p w14:paraId="4D69251C" w14:textId="77777777" w:rsidR="00071D1C" w:rsidRPr="00A71D81" w:rsidRDefault="00071D1C" w:rsidP="00EF3662">
      <w:pPr>
        <w:jc w:val="center"/>
        <w:rPr>
          <w:rFonts w:ascii="GHEA Grapalat" w:hAnsi="GHEA Grapalat" w:cs="Sylfaen"/>
          <w:sz w:val="20"/>
          <w:lang w:val="hy-AM"/>
        </w:rPr>
      </w:pPr>
    </w:p>
    <w:p w14:paraId="202287A5" w14:textId="77777777" w:rsidR="00564B6F" w:rsidRPr="00947748" w:rsidRDefault="00071D1C" w:rsidP="00564B6F">
      <w:pPr>
        <w:tabs>
          <w:tab w:val="left" w:pos="720"/>
          <w:tab w:val="left" w:pos="1440"/>
          <w:tab w:val="left" w:pos="8865"/>
        </w:tabs>
        <w:jc w:val="both"/>
        <w:rPr>
          <w:rFonts w:ascii="GHEA Grapalat" w:hAnsi="GHEA Grapalat" w:cs="Sylfaen"/>
          <w:sz w:val="20"/>
          <w:szCs w:val="20"/>
          <w:lang w:val="pt-BR"/>
        </w:rPr>
      </w:pPr>
      <w:r w:rsidRPr="00A71D81">
        <w:rPr>
          <w:rFonts w:ascii="GHEA Grapalat" w:hAnsi="GHEA Grapalat" w:cs="Sylfaen"/>
          <w:sz w:val="20"/>
          <w:lang w:val="hy-AM"/>
        </w:rPr>
        <w:tab/>
      </w:r>
      <w:r w:rsidR="00564B6F" w:rsidRPr="00947748">
        <w:rPr>
          <w:rFonts w:ascii="GHEA Grapalat" w:hAnsi="GHEA Grapalat" w:cs="Sylfaen"/>
          <w:sz w:val="20"/>
          <w:szCs w:val="20"/>
          <w:lang w:val="pt-BR"/>
        </w:rPr>
        <w:t xml:space="preserve">Г. Джраховит "05" Январь 2024</w:t>
      </w:r>
    </w:p>
    <w:p w14:paraId="67BA7B90" w14:textId="77777777" w:rsidR="00564B6F" w:rsidRPr="00947748" w:rsidRDefault="00564B6F" w:rsidP="00564B6F">
      <w:pPr>
        <w:tabs>
          <w:tab w:val="left" w:pos="720"/>
          <w:tab w:val="left" w:pos="1440"/>
          <w:tab w:val="left" w:pos="8865"/>
        </w:tabs>
        <w:jc w:val="both"/>
        <w:rPr>
          <w:rFonts w:ascii="GHEA Grapalat" w:hAnsi="GHEA Grapalat" w:cs="Sylfaen"/>
          <w:sz w:val="20"/>
          <w:szCs w:val="20"/>
          <w:lang w:val="pt-BR"/>
        </w:rPr>
      </w:pPr>
    </w:p>
    <w:p w14:paraId="60029897" w14:textId="01EFDC30" w:rsidR="00071D1C" w:rsidRPr="00A71D81" w:rsidRDefault="00564B6F" w:rsidP="00564B6F">
      <w:pPr>
        <w:tabs>
          <w:tab w:val="left" w:pos="720"/>
          <w:tab w:val="left" w:pos="1440"/>
          <w:tab w:val="left" w:pos="8865"/>
        </w:tabs>
        <w:jc w:val="both"/>
        <w:rPr>
          <w:rFonts w:ascii="GHEA Grapalat" w:hAnsi="GHEA Grapalat"/>
          <w:sz w:val="20"/>
          <w:lang w:val="hy-AM"/>
        </w:rPr>
      </w:pPr>
      <w:r w:rsidRPr="007919C3">
        <w:rPr>
          <w:rFonts w:ascii="Sylfaen" w:hAnsi="Sylfaen" w:cs="Sylfaen"/>
          <w:sz w:val="20"/>
          <w:szCs w:val="20"/>
          <w:lang w:val="pt-BR"/>
        </w:rPr>
        <w:t xml:space="preserve">&lt;&lt; Средняя школа имени Владика Абрамяна в с. Джраовит, Араратская область, РА &gt;&gt;</w:t>
      </w:r>
      <w:r w:rsidRPr="007919C3">
        <w:rPr>
          <w:rFonts w:ascii="Sylfaen" w:hAnsi="Sylfaen"/>
          <w:sz w:val="20"/>
          <w:lang w:val="hy-AM"/>
        </w:rPr>
        <w:t xml:space="preserve">ГНКО в лице директора г-на А. Асланяна</w:t>
      </w:r>
      <w:r w:rsidR="006E5598">
        <w:rPr>
          <w:rFonts w:ascii="GHEA Grapalat" w:hAnsi="GHEA Grapalat" w:cs="Sylfaen"/>
          <w:sz w:val="20"/>
          <w:szCs w:val="20"/>
          <w:lang w:val="hy-AM"/>
        </w:rPr>
        <w:t>, которая действует под SNCO</w:t>
      </w:r>
      <w:r w:rsidR="00071D1C" w:rsidRPr="00A71D81">
        <w:rPr>
          <w:rFonts w:ascii="GHEA Grapalat" w:hAnsi="GHEA Grapalat"/>
          <w:sz w:val="20"/>
          <w:lang w:val="hy-AM"/>
        </w:rPr>
        <w:t xml:space="preserve">на основании устава, именуемое в дальнейшем «Покупатель», с одной стороны, и __________________, в лице директора _____________________, действующего на основании устава, именуемое в дальнейшем «Продавец», с другой стороны, заключили настоящий договор о нижеследующем.</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определено</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xml:space="preserve">№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по графику r-purchase-schedule</w:t>
      </w:r>
      <w:r w:rsidRPr="00A71D81">
        <w:rPr>
          <w:rFonts w:ascii="GHEA Grapalat" w:hAnsi="GHEA Grapalat" w:cs="Times Armenian"/>
          <w:sz w:val="20"/>
          <w:lang w:val="hy-AM"/>
        </w:rPr>
        <w:t xml:space="preserve">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непоставки товара Продавцом в срок, указанный в договоре, отказаться от товара, если сроки поставки нарушены более чем на один день.</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В случае поставки товара ненадлежащего качества, не соответствующего техническим характеристикам, предусмотренным договором:</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возмещения расходов, понесенных вследствие ненадлежащего качества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уплаченной за товар суммы.</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поставлено меньшее количество товара,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восполнение недопоставленного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оплаты за него, а если товар оплачен, то потребовать возврата уплаченной суммы и уплаты неустойки, предусмотренной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условия, по своему выбору:</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 соответствующий типовому условию, и отклонить оставшийся товар;</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всего поставленного товара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требованиям к типу, товаром, соответствующим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товара по своему усмотрению установить новую дату поставки товара и потребовать от Продавца уплаты неустойки, предусмотренной п.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заполняется секретарем комитета перед публикацией приглашения в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расторжения договора в размере разницы между ценами, предусмотренными договором и заключенной вместо этого сделкой,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В одностороннем порядке расторгнуть договор (полностью или частично), если Продавец существенно нарушил договор;</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 xml:space="preserve">больше дня,</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приемки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любом нарушении условий договора относительно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 2.3.3 договора возместить Продавцу причиненные последним убытки, подтвержденные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поставляемый продукт.</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Требовать от покупателя уплаты суммы, предусмотренной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Суммы, подлежащие уплате Покупателю за поставленный и принятый им товар.</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договора Покупателем считается существенным, если условия оплаты товара нарушаются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Передать товар покупателю в порядке, предусмотренном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пункта 2.1.5 договора, в сроки, установленные Покупателем.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Передать Покупателю товар, свободный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Поставить Покупателю товар надлежащего качества и в необходимом количестве, предусмотренном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неполной поставки, неполная поставка восполняется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В случаях, предусмотренных договором, уплачивать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комплектующие изделия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После расторжения договора в соответствии с п. 2.1.7 договора возместить Покупателю причиненные последним убытки, подтвержденные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предоставившее квалификационное и договорное обеспечение,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ПОРЯДОК РАСЧЕТОВ</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договора составляет ________________ драмов,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Цена договора включает в себя все платежи (расходы), которые должен произвести Продавец для обеспечения исполнения договора, в том числе налоги, пошлины, транспортные расходы, расходы на страхование,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 xml:space="preserve">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 xml:space="preserve">,</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на счету</w:t>
      </w:r>
      <w:r w:rsidRPr="00002A8F">
        <w:rPr>
          <w:rFonts w:ascii="GHEA Grapalat" w:hAnsi="GHEA Grapalat" w:cs="Times Armenian"/>
          <w:sz w:val="20"/>
          <w:lang w:val="hy-AM"/>
        </w:rPr>
        <w:t xml:space="preserve">`</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авансовый платеж. Предоплачено</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 xml:space="preserve">передача-приемка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xml:space="preserve">. Более того, никакие платежи Продавцу не производятся до тех пор, пока авансовый платеж не будет полностью погашен.</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оплачивает поставленный ему товар в драмах РА по безналичному расчету путем перечисления денежных средств на расчетный счет Продавца. Перечисление денежных средств производится на основании акта приема-передачи в течение месяцев, предусмотренных графиком платежей по договору (Приложение № 2), но не позднее декабря --- текущего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При этом в течение 3 рабочих дней со дня подписания акта приема-передачи покупатель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что качество поставляемого товара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w:t>
      </w:r>
      <w:r w:rsidRPr="00A71D81">
        <w:rPr>
          <w:rFonts w:ascii="GHEA Grapalat" w:hAnsi="GHEA Grapalat" w:cs="Sylfaen"/>
          <w:sz w:val="20"/>
          <w:lang w:val="pt-BR"/>
        </w:rPr>
        <w:t xml:space="preserve">Для товаров, являющихся основным средством транспорта, гарантийный срок устанавливается на календарный день, следующий за днем ​​приемки товара Покупателем. В случае обнаружения недостатков поставленного товара в течение гарантийного срока Продавец обязан устранить недостатки за свой счет в разумный срок, установленный Покупателем.</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ПОСТАВКА И ПРИЕМКА ТОВАРА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Поставляемый продукт</w:t>
      </w:r>
      <w:r w:rsidRPr="00A71D81">
        <w:rPr>
          <w:rFonts w:ascii="GHEA Grapalat" w:hAnsi="GHEA Grapalat" w:cs="Sylfaen"/>
          <w:sz w:val="20"/>
          <w:lang w:val="hy-AM"/>
        </w:rPr>
        <w:t xml:space="preserve">принимается путем подписания акта приема-передачи между Покупателем и Продавцом. Факт передачи товара Покупателю фиксируется в документе, согласованном Покупателем и Продавцом, с указанием даты составления документа.</w:t>
      </w:r>
    </w:p>
    <w:p w14:paraId="0F7BB75D" w14:textId="62E2DF5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Продавец до даты, указанной в договоре поставки товара, включая указанную в нем дату, обязан предоставить Покупателю подписанный им документ, фиксирующий факт поставки товара Покупателю (Приложение N 3.1), и 2 экземпляра акта приема-передачи (Приложение N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Акт приема-передачи подписывается, если</w:t>
      </w:r>
      <w:r w:rsidR="00A232D9" w:rsidRPr="00A71D81">
        <w:rPr>
          <w:rFonts w:ascii="GHEA Grapalat" w:hAnsi="GHEA Grapalat"/>
          <w:sz w:val="20"/>
          <w:lang w:val="pt-BR"/>
        </w:rPr>
        <w:t xml:space="preserve">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а Покупатель обязан:</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договором меры для разрешения возникшей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Применить к продавцу меры ответственности, предусмотренные договором.</w:t>
      </w:r>
    </w:p>
    <w:p w14:paraId="311AEA3F" w14:textId="30347792"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должен получить акт приема-передачи.</w:t>
      </w:r>
      <w:r w:rsidR="00A232D9" w:rsidRPr="00A71D81">
        <w:rPr>
          <w:rFonts w:ascii="GHEA Grapalat" w:hAnsi="GHEA Grapalat" w:cs="Sylfaen"/>
          <w:sz w:val="20"/>
          <w:szCs w:val="20"/>
          <w:lang w:val="hy-AM"/>
        </w:rPr>
        <w:t xml:space="preserve">в течение 5 рабочих дней со следующего рабочего дня</w:t>
      </w:r>
      <w:r w:rsidR="00A232D9" w:rsidRPr="00A71D81">
        <w:rPr>
          <w:rFonts w:ascii="GHEA Grapalat" w:hAnsi="GHEA Grapalat"/>
          <w:sz w:val="20"/>
          <w:lang w:val="hy-AM"/>
        </w:rPr>
        <w:t>Продавец обязан предоставить покупателю подписанную им копию акта приема-передачи товара или мотивированный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В случае если Покупатель не принимает поставленный товар или отказывается от его принятия в срок, указанный в пункте 5.3 договора, поставленный товар считается принятым, и Покупатель обязан предоставить Продавцу подписанный акт приема-передачи в рабочий день, следующий за сроком, указанным в пункте 5.3 договора.</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поставляемого товара и соблюдение сроков поставки, предусмотренных договором.</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сроков поставки товара, предусмотренных договором, с Продавца взимается пеня в размере 0,05% от цены товара, подлежащего поставке, но не поставленного, за каждый просроченный рабочий день.</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За каждый случай поставки товара, не соответствующего техническим характеристикам, указанным в п.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 начисляется и в случае, если поставка товара произведена в срок, указанный в настоящем договоре, но заказчик его не принял.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штраф, предусмотренные пунктами 6.2 и 6.3 Договора, исчисляются и засчитываются в счет сумм, подлежащих уплате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срока, установленного в п. 3.3 договора, начисляется пеня в размере 0,05 от суммы, подлежащей уплате, за каждый просроченный рабочий день.</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неустоек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Стороны освобождаются от ответственности за неисполнение своих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ситуациям относятся землетрясение, наводнение, пожар, война, введение военного и чрезвычайного положения, политические волнения, забастовки, приостановка работы средств связи, акты государственных органов и т.п., делающие невозможным исполнение обязательств по настоящему договору. Если форс-мажорные обстоятельства продолжаются более 3 (трех) месяцев, любая из сторон имеет право расторгнуть договор, уведомив об этом другую сторону заранее.</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вследствие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 в порядке, установленном законодательством Республики Армения.</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Соглашением,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к Договору могут быть внесены только по взаимному согласию Сторон путем заключения соглашения, которое будет оформлено</w:t>
      </w:r>
      <w:r w:rsidR="003D1CF4" w:rsidRPr="00A71D81">
        <w:rPr>
          <w:rFonts w:ascii="GHEA Grapalat" w:hAnsi="GHEA Grapalat" w:cs="Sylfaen"/>
          <w:sz w:val="20"/>
          <w:lang w:val="hy-AM"/>
        </w:rPr>
        <w:t>неотъемлемая часть договора.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в договор, а если цена договора заложена, то и в заключенные в каждом последующем году соглашения какие-либо изменения, приводящие к искусственному изменению объема закупаемой продукции или цены за единицу закупаемой продукции, либо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В случае реализации договора путем заключения агентского договора:</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уведомить об этом Покупателя в письменной форме, предоставив копию агентского договора и реквизиты стороны в течение пяти рабочих дней с даты смены.</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из состава консорциума договор расторгается в одностороннем порядке, а к членам консорциума применяются меры ответственности, предусмотренные договором.</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а предложение Продавца поступило не позднее, чем за 7 календарных дней до истечения срока, первоначально указанного в договоре поставки. При этом в случае, указанном в настоящем пункте,</w:t>
      </w:r>
      <w:r w:rsidRPr="00A71D81">
        <w:rPr>
          <w:rFonts w:ascii="GHEA Grapalat" w:hAnsi="GHEA Grapalat" w:cs="Times Armenian"/>
          <w:sz w:val="20"/>
          <w:lang w:val="hy-AM"/>
        </w:rPr>
        <w:t xml:space="preserve">кассовый аппарат</w:t>
      </w:r>
      <w:r w:rsidRPr="00A71D81">
        <w:rPr>
          <w:rFonts w:ascii="GHEA Grapalat" w:hAnsi="GHEA Grapalat" w:cs="Sylfaen"/>
          <w:sz w:val="20"/>
          <w:lang w:val="hy-AM"/>
        </w:rPr>
        <w:t>Роман</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до 30 календарных дней, но не более срока, указанного в договоре.</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условиях надлежащего исполнения договора выгодами (экономией) или убытками, понесенными сторонами (Продавцом или Покупателем), являются выгоды или убытки, понесенные этой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по отношению к третьим лицам,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этими сделками, и исполнение обязательств, вытекающих из них, регулируются нормами, регулирующими отношения, связанные с этими сделками, а ответственность по ним несет Продавец.</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знак не</w:t>
      </w:r>
      <w:r w:rsidRPr="00A71D81">
        <w:rPr>
          <w:rFonts w:ascii="GHEA Grapalat" w:hAnsi="GHEA Grapalat"/>
          <w:sz w:val="20"/>
          <w:szCs w:val="20"/>
          <w:lang w:val="hy-AM" w:eastAsia="ru-RU"/>
        </w:rPr>
        <w:t>может быть изменен вследствие частичного неисполнения обязательств сторон или полностью расторгнут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о частичном неисполнении или полном прекращении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Продавцом принятых на себя обязательств</w:t>
      </w:r>
      <w:r w:rsidRPr="00A71D81">
        <w:rPr>
          <w:rFonts w:ascii="GHEA Grapalat" w:hAnsi="GHEA Grapalat"/>
          <w:sz w:val="20"/>
          <w:szCs w:val="20"/>
          <w:lang w:val="hy-AM" w:eastAsia="ru-RU"/>
        </w:rPr>
        <w:softHyphen/>
        <w:t xml:space="preserve">Уведомление об одностороннем расторжении договора полностью или частично по причине неисполнения или ненадлежащего исполнения обязательств Покупатель размещает на сайте www.procurement.am в разделе «Уведомления об одностороннем расторжении договоров»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в бюллетене уведомления об одностороннем расторжении договора полностью или в части Покупатель также направляет его на адрес электронной почты Продавца.   </w:t>
      </w:r>
      <w:bookmarkStart w:id="7" w:name="_Hlk23253914"/>
      <w:bookmarkEnd w:id="7"/>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возникновения оснований, предусмотренных договором, покупатель при осуществлении платежей обязан обеспечить исчисление к продавцу неустоек и штрафов и их зачет в подлежащие уплате суммы независимо от факта уступки требования. При этом при получении письменного уведомления об уступке права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получено покупателем в день, предшествующий дню внесения платежного поручения и копии протокола в систему казначейства уполномоченного органа.</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При недостижении соглашения споры разрешаются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Договор состоит из ____ страниц, подписан в двух экземплярах, имеющих одинаковую юридическую силу, каждой стороне предоставляется по одному экземпляру. Приложения № 1, № 2, № 3, № 3.1 и № 4 к договору являются неотъемлемой частью договора.</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путем наличия финансовых средств для этих целей и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на исполнение договора в указанных целях. При этом исчисление предусмотренного настоящим пунктом шестимесячного срока предоставления финансовых ресурсов для заключения каждого последующего договора начинается со дня принятия заказчиком результата поставки товаров,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заключает договор, если квалификационные и договорные гарантии, представленные Продавцом в виде неустойки, заменяются гарантией или денежными средствами, с учетом требований подпунктов «в» подпункта 1 пункта 32 Приложения № 1 к Постановлению Правительства РА № 526-Н от 4 мая 2017 года и подпункта «б» подпункта 17 пункта 32. При этом Продавец заключает договор, а неустойка, представленная в виде неустойки В случае замены квалификационных и договорных гарантий, новые гарантии также должны быть представлены Покупателю в течение ---------- рабочих дней со дня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запечатанный</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1479"/>
        <w:gridCol w:w="1307"/>
        <w:gridCol w:w="1312"/>
        <w:gridCol w:w="2308"/>
        <w:gridCol w:w="937"/>
        <w:gridCol w:w="1333"/>
        <w:gridCol w:w="1170"/>
        <w:gridCol w:w="990"/>
        <w:gridCol w:w="990"/>
        <w:gridCol w:w="1170"/>
        <w:gridCol w:w="1023"/>
      </w:tblGrid>
      <w:tr w:rsidR="00071D1C" w:rsidRPr="00A71D81" w14:paraId="3342AEC9" w14:textId="77777777" w:rsidTr="00BB78B1">
        <w:tc>
          <w:tcPr>
            <w:tcW w:w="15423"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Продукт</w:t>
            </w:r>
          </w:p>
        </w:tc>
      </w:tr>
      <w:tr w:rsidR="00BB78B1" w:rsidRPr="00A71D81" w14:paraId="767E5C25" w14:textId="77777777" w:rsidTr="00BB78B1">
        <w:trPr>
          <w:trHeight w:val="219"/>
        </w:trPr>
        <w:tc>
          <w:tcPr>
            <w:tcW w:w="1404"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номер части, указанный в приглашении</w:t>
            </w:r>
          </w:p>
        </w:tc>
        <w:tc>
          <w:tcPr>
            <w:tcW w:w="1479"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Код транзита плана закупок по классификации CPV</w:t>
            </w:r>
          </w:p>
        </w:tc>
        <w:tc>
          <w:tcPr>
            <w:tcW w:w="1307"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имя</w:t>
            </w:r>
          </w:p>
        </w:tc>
        <w:tc>
          <w:tcPr>
            <w:tcW w:w="1312"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торговая марка, название бренда, модели и наименование производителя **</w:t>
            </w:r>
          </w:p>
        </w:tc>
        <w:tc>
          <w:tcPr>
            <w:tcW w:w="2308"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технические характеристики</w:t>
            </w:r>
          </w:p>
        </w:tc>
        <w:tc>
          <w:tcPr>
            <w:tcW w:w="937"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единица измерения</w:t>
            </w:r>
          </w:p>
        </w:tc>
        <w:tc>
          <w:tcPr>
            <w:tcW w:w="1333"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цена за единицу/драм</w:t>
            </w:r>
          </w:p>
        </w:tc>
        <w:tc>
          <w:tcPr>
            <w:tcW w:w="1170"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общая цена/драм</w:t>
            </w:r>
          </w:p>
        </w:tc>
        <w:tc>
          <w:tcPr>
            <w:tcW w:w="990"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общее количество</w:t>
            </w:r>
          </w:p>
        </w:tc>
        <w:tc>
          <w:tcPr>
            <w:tcW w:w="3183"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поставлять</w:t>
            </w:r>
          </w:p>
        </w:tc>
      </w:tr>
      <w:tr w:rsidR="00BB78B1" w:rsidRPr="00A71D81" w14:paraId="199E1A9C" w14:textId="77777777" w:rsidTr="00BB78B1">
        <w:trPr>
          <w:trHeight w:val="445"/>
        </w:trPr>
        <w:tc>
          <w:tcPr>
            <w:tcW w:w="1404" w:type="dxa"/>
            <w:vMerge/>
            <w:vAlign w:val="center"/>
          </w:tcPr>
          <w:p w14:paraId="68A1DB9E" w14:textId="77777777" w:rsidR="00071D1C" w:rsidRPr="00A71D81" w:rsidRDefault="00071D1C" w:rsidP="00EF3662">
            <w:pPr>
              <w:jc w:val="center"/>
              <w:rPr>
                <w:rFonts w:ascii="GHEA Grapalat" w:hAnsi="GHEA Grapalat"/>
                <w:sz w:val="18"/>
              </w:rPr>
            </w:pPr>
          </w:p>
        </w:tc>
        <w:tc>
          <w:tcPr>
            <w:tcW w:w="1479" w:type="dxa"/>
            <w:vMerge/>
            <w:vAlign w:val="center"/>
          </w:tcPr>
          <w:p w14:paraId="2473370F" w14:textId="77777777" w:rsidR="00071D1C" w:rsidRPr="00A71D81" w:rsidRDefault="00071D1C" w:rsidP="00EF3662">
            <w:pPr>
              <w:jc w:val="center"/>
              <w:rPr>
                <w:rFonts w:ascii="GHEA Grapalat" w:hAnsi="GHEA Grapalat"/>
                <w:sz w:val="18"/>
              </w:rPr>
            </w:pPr>
          </w:p>
        </w:tc>
        <w:tc>
          <w:tcPr>
            <w:tcW w:w="1307" w:type="dxa"/>
            <w:vMerge/>
            <w:vAlign w:val="center"/>
          </w:tcPr>
          <w:p w14:paraId="7313FB2F" w14:textId="77777777" w:rsidR="00071D1C" w:rsidRPr="00A71D81" w:rsidRDefault="00071D1C" w:rsidP="00EF3662">
            <w:pPr>
              <w:jc w:val="center"/>
              <w:rPr>
                <w:rFonts w:ascii="GHEA Grapalat" w:hAnsi="GHEA Grapalat"/>
                <w:sz w:val="18"/>
              </w:rPr>
            </w:pPr>
          </w:p>
        </w:tc>
        <w:tc>
          <w:tcPr>
            <w:tcW w:w="1312" w:type="dxa"/>
            <w:vMerge/>
            <w:vAlign w:val="center"/>
          </w:tcPr>
          <w:p w14:paraId="609837E1" w14:textId="77777777" w:rsidR="00071D1C" w:rsidRPr="00A71D81" w:rsidRDefault="00071D1C" w:rsidP="00EF3662">
            <w:pPr>
              <w:jc w:val="center"/>
              <w:rPr>
                <w:rFonts w:ascii="GHEA Grapalat" w:hAnsi="GHEA Grapalat"/>
                <w:sz w:val="18"/>
              </w:rPr>
            </w:pPr>
          </w:p>
        </w:tc>
        <w:tc>
          <w:tcPr>
            <w:tcW w:w="2308" w:type="dxa"/>
            <w:vMerge/>
            <w:vAlign w:val="center"/>
          </w:tcPr>
          <w:p w14:paraId="4AA48BAE" w14:textId="77777777" w:rsidR="00071D1C" w:rsidRPr="00A71D81" w:rsidRDefault="00071D1C" w:rsidP="00EF3662">
            <w:pPr>
              <w:jc w:val="center"/>
              <w:rPr>
                <w:rFonts w:ascii="GHEA Grapalat" w:hAnsi="GHEA Grapalat"/>
                <w:sz w:val="18"/>
              </w:rPr>
            </w:pPr>
          </w:p>
        </w:tc>
        <w:tc>
          <w:tcPr>
            <w:tcW w:w="937" w:type="dxa"/>
            <w:vMerge/>
            <w:vAlign w:val="center"/>
          </w:tcPr>
          <w:p w14:paraId="258F5CFE" w14:textId="77777777" w:rsidR="00071D1C" w:rsidRPr="00A71D81" w:rsidRDefault="00071D1C" w:rsidP="00EF3662">
            <w:pPr>
              <w:jc w:val="center"/>
              <w:rPr>
                <w:rFonts w:ascii="GHEA Grapalat" w:hAnsi="GHEA Grapalat"/>
                <w:sz w:val="18"/>
              </w:rPr>
            </w:pPr>
          </w:p>
        </w:tc>
        <w:tc>
          <w:tcPr>
            <w:tcW w:w="1333" w:type="dxa"/>
            <w:vMerge/>
            <w:vAlign w:val="center"/>
          </w:tcPr>
          <w:p w14:paraId="07EF3A65" w14:textId="77777777" w:rsidR="00071D1C" w:rsidRPr="00A71D81" w:rsidRDefault="00071D1C" w:rsidP="00EF3662">
            <w:pPr>
              <w:jc w:val="center"/>
              <w:rPr>
                <w:rFonts w:ascii="GHEA Grapalat" w:hAnsi="GHEA Grapalat"/>
                <w:sz w:val="18"/>
              </w:rPr>
            </w:pPr>
          </w:p>
        </w:tc>
        <w:tc>
          <w:tcPr>
            <w:tcW w:w="1170" w:type="dxa"/>
            <w:vMerge/>
            <w:vAlign w:val="center"/>
          </w:tcPr>
          <w:p w14:paraId="7F9FD80E" w14:textId="77777777" w:rsidR="00071D1C" w:rsidRPr="00A71D81" w:rsidRDefault="00071D1C" w:rsidP="00EF3662">
            <w:pPr>
              <w:jc w:val="center"/>
              <w:rPr>
                <w:rFonts w:ascii="GHEA Grapalat" w:hAnsi="GHEA Grapalat"/>
                <w:sz w:val="18"/>
              </w:rPr>
            </w:pPr>
          </w:p>
        </w:tc>
        <w:tc>
          <w:tcPr>
            <w:tcW w:w="990" w:type="dxa"/>
            <w:vMerge/>
            <w:vAlign w:val="center"/>
          </w:tcPr>
          <w:p w14:paraId="32308719" w14:textId="77777777" w:rsidR="00071D1C" w:rsidRPr="00A71D81" w:rsidRDefault="00071D1C" w:rsidP="00EF3662">
            <w:pPr>
              <w:jc w:val="center"/>
              <w:rPr>
                <w:rFonts w:ascii="GHEA Grapalat" w:hAnsi="GHEA Grapalat"/>
                <w:sz w:val="18"/>
              </w:rPr>
            </w:pPr>
          </w:p>
        </w:tc>
        <w:tc>
          <w:tcPr>
            <w:tcW w:w="990"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адрес</w:t>
            </w:r>
          </w:p>
        </w:tc>
        <w:tc>
          <w:tcPr>
            <w:tcW w:w="1170"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количество субъектов</w:t>
            </w:r>
          </w:p>
        </w:tc>
        <w:tc>
          <w:tcPr>
            <w:tcW w:w="1023"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Крайний срок***</w:t>
            </w:r>
          </w:p>
          <w:p w14:paraId="60899821" w14:textId="77777777" w:rsidR="00700C81" w:rsidRPr="00A71D81" w:rsidRDefault="00700C81" w:rsidP="00EF3662">
            <w:pPr>
              <w:jc w:val="center"/>
              <w:rPr>
                <w:rFonts w:ascii="GHEA Grapalat" w:hAnsi="GHEA Grapalat"/>
                <w:sz w:val="18"/>
              </w:rPr>
            </w:pPr>
          </w:p>
        </w:tc>
      </w:tr>
      <w:tr w:rsidR="00BB78B1" w:rsidRPr="00A71D81" w14:paraId="2E64C25F" w14:textId="77777777" w:rsidTr="00BB78B1">
        <w:trPr>
          <w:trHeight w:val="246"/>
        </w:trPr>
        <w:tc>
          <w:tcPr>
            <w:tcW w:w="1404" w:type="dxa"/>
          </w:tcPr>
          <w:p w14:paraId="616F865F" w14:textId="45E27261" w:rsidR="00407F8B" w:rsidRPr="00EB2EE4" w:rsidRDefault="00407F8B" w:rsidP="00EF3662">
            <w:pPr>
              <w:jc w:val="center"/>
              <w:rPr>
                <w:rFonts w:ascii="GHEA Grapalat" w:hAnsi="GHEA Grapalat"/>
                <w:sz w:val="20"/>
                <w:lang w:val="hy-AM"/>
              </w:rPr>
            </w:pPr>
            <w:r>
              <w:rPr>
                <w:rFonts w:ascii="GHEA Grapalat" w:hAnsi="GHEA Grapalat"/>
                <w:sz w:val="20"/>
                <w:lang w:val="hy-AM"/>
              </w:rPr>
              <w:t>1</w:t>
            </w:r>
          </w:p>
        </w:tc>
        <w:tc>
          <w:tcPr>
            <w:tcW w:w="1479" w:type="dxa"/>
          </w:tcPr>
          <w:p w14:paraId="0E82D118" w14:textId="74B41301" w:rsidR="00407F8B" w:rsidRPr="00407F8B" w:rsidRDefault="00407F8B" w:rsidP="00EF3662">
            <w:pPr>
              <w:jc w:val="center"/>
              <w:rPr>
                <w:rFonts w:ascii="GHEA Grapalat" w:hAnsi="GHEA Grapalat"/>
                <w:sz w:val="20"/>
                <w:szCs w:val="20"/>
              </w:rPr>
            </w:pPr>
            <w:r w:rsidRPr="00407F8B">
              <w:rPr>
                <w:rFonts w:ascii="GHEA Grapalat" w:hAnsi="GHEA Grapalat"/>
                <w:b/>
                <w:bCs/>
                <w:i/>
                <w:iCs/>
                <w:sz w:val="20"/>
                <w:szCs w:val="20"/>
              </w:rPr>
              <w:t>39111000</w:t>
            </w:r>
          </w:p>
        </w:tc>
        <w:tc>
          <w:tcPr>
            <w:tcW w:w="1307" w:type="dxa"/>
          </w:tcPr>
          <w:p w14:paraId="4B9C2C62" w14:textId="1BEB14A6" w:rsidR="00407F8B" w:rsidRPr="00A71D81" w:rsidRDefault="00407F8B" w:rsidP="00EF3662">
            <w:pPr>
              <w:jc w:val="center"/>
              <w:rPr>
                <w:rFonts w:ascii="GHEA Grapalat" w:hAnsi="GHEA Grapalat"/>
                <w:sz w:val="20"/>
              </w:rPr>
            </w:pPr>
            <w:r>
              <w:rPr>
                <w:rFonts w:ascii="GHEA Grapalat" w:hAnsi="GHEA Grapalat"/>
                <w:lang w:val="hy-AM"/>
              </w:rPr>
              <w:t>Стулья</w:t>
            </w:r>
          </w:p>
        </w:tc>
        <w:tc>
          <w:tcPr>
            <w:tcW w:w="1312" w:type="dxa"/>
          </w:tcPr>
          <w:p w14:paraId="415F7AF3" w14:textId="77777777" w:rsidR="00407F8B" w:rsidRPr="00A71D81" w:rsidRDefault="00407F8B" w:rsidP="00EF3662">
            <w:pPr>
              <w:jc w:val="center"/>
              <w:rPr>
                <w:rFonts w:ascii="GHEA Grapalat" w:hAnsi="GHEA Grapalat"/>
                <w:sz w:val="20"/>
              </w:rPr>
            </w:pPr>
          </w:p>
        </w:tc>
        <w:tc>
          <w:tcPr>
            <w:tcW w:w="2308" w:type="dxa"/>
          </w:tcPr>
          <w:p w14:paraId="2DA813FB" w14:textId="77777777" w:rsidR="00BB78B1" w:rsidRDefault="00407F8B" w:rsidP="00407F8B">
            <w:r>
              <w:rPr>
                <w:lang w:val="hy-AM"/>
              </w:rPr>
              <w:t>Стационарный стул, изготовленный из металлической квадратной гнутой трубы сечением не менее 20х20 мм с 4 ножками и опорой, соединенными между собой сваркой. Толщина стенки металлической трубы составляет не менее 1 мм. Окрашено высококачественной золотой краской. Размеры сиденья: ширина 385 мм, глубина 400 мм, высота от пола 480 мм. Сиденье изготовлено из ДСП или фанеры толщиной 20 мм, обшито губкой толщиной не менее 40 мм и прочной, высококачественной плотной тканью. Высота спинки от сиденья — 500 мм, ширина — 385 мм, высота от пола — 920 мм. Спинка имеет соответствующий наклон для более удобного сидения. Задняя часть изготовлена ​​из ДСП или фанеры толщиной 10 мм, обшита губкой толщиной не менее 8 мм и прочной, твердой тканью. Сиденье и спинка крепятся к раме с помощью соответствующих винтов. Внешний вид и цвет подлежат предварительному согласованию с заказчиком.</w:t>
            </w:r>
          </w:p>
          <w:p w14:paraId="3E503EA5" w14:textId="24134D2A" w:rsidR="00407F8B" w:rsidRPr="00BB78B1" w:rsidRDefault="00BB78B1" w:rsidP="00407F8B">
            <w:r>
              <w:t>Прилагаю фотографию товара.</w:t>
            </w:r>
          </w:p>
          <w:p w14:paraId="06FCA3D5" w14:textId="7DD3785F" w:rsidR="00407F8B" w:rsidRPr="00407F8B" w:rsidRDefault="00407F8B" w:rsidP="00B373BE">
            <w:pPr>
              <w:jc w:val="center"/>
              <w:rPr>
                <w:rFonts w:ascii="GHEA Grapalat" w:hAnsi="GHEA Grapalat"/>
                <w:sz w:val="20"/>
                <w:lang w:val="hy-AM"/>
              </w:rPr>
            </w:pPr>
          </w:p>
        </w:tc>
        <w:tc>
          <w:tcPr>
            <w:tcW w:w="937" w:type="dxa"/>
          </w:tcPr>
          <w:p w14:paraId="2525D6E8" w14:textId="781962F2" w:rsidR="00407F8B" w:rsidRPr="00407F8B" w:rsidRDefault="00407F8B" w:rsidP="00EF3662">
            <w:pPr>
              <w:jc w:val="center"/>
              <w:rPr>
                <w:rFonts w:ascii="GHEA Grapalat" w:hAnsi="GHEA Grapalat"/>
                <w:sz w:val="20"/>
                <w:lang w:val="hy-AM"/>
              </w:rPr>
            </w:pPr>
            <w:r>
              <w:rPr>
                <w:rFonts w:ascii="GHEA Grapalat" w:hAnsi="GHEA Grapalat"/>
                <w:sz w:val="20"/>
                <w:lang w:val="hy-AM"/>
              </w:rPr>
              <w:lastRenderedPageBreak/>
              <w:t>кусок</w:t>
            </w:r>
          </w:p>
        </w:tc>
        <w:tc>
          <w:tcPr>
            <w:tcW w:w="1333" w:type="dxa"/>
            <w:vAlign w:val="center"/>
          </w:tcPr>
          <w:p w14:paraId="37B2426C" w14:textId="77777777" w:rsidR="00407F8B" w:rsidRPr="00A71D81" w:rsidRDefault="00407F8B" w:rsidP="00EF3662">
            <w:pPr>
              <w:jc w:val="center"/>
              <w:rPr>
                <w:rFonts w:ascii="GHEA Grapalat" w:hAnsi="GHEA Grapalat"/>
                <w:sz w:val="20"/>
              </w:rPr>
            </w:pPr>
          </w:p>
        </w:tc>
        <w:tc>
          <w:tcPr>
            <w:tcW w:w="1170" w:type="dxa"/>
            <w:vAlign w:val="center"/>
          </w:tcPr>
          <w:p w14:paraId="4CAAEF4B" w14:textId="77777777" w:rsidR="00407F8B" w:rsidRPr="00A71D81" w:rsidRDefault="00407F8B" w:rsidP="00EF3662">
            <w:pPr>
              <w:jc w:val="center"/>
              <w:rPr>
                <w:rFonts w:ascii="GHEA Grapalat" w:hAnsi="GHEA Grapalat"/>
                <w:sz w:val="20"/>
              </w:rPr>
            </w:pPr>
          </w:p>
        </w:tc>
        <w:tc>
          <w:tcPr>
            <w:tcW w:w="990" w:type="dxa"/>
            <w:vAlign w:val="center"/>
          </w:tcPr>
          <w:p w14:paraId="54AAE3B7" w14:textId="735136E7" w:rsidR="00407F8B" w:rsidRPr="00A71D81" w:rsidRDefault="00407F8B" w:rsidP="00EF3662">
            <w:pPr>
              <w:jc w:val="center"/>
              <w:rPr>
                <w:rFonts w:ascii="GHEA Grapalat" w:hAnsi="GHEA Grapalat"/>
                <w:sz w:val="20"/>
              </w:rPr>
            </w:pPr>
            <w:r>
              <w:rPr>
                <w:rFonts w:ascii="Sylfaen" w:hAnsi="Sylfaen" w:cs="Calibri"/>
                <w:color w:val="000000"/>
                <w:sz w:val="20"/>
                <w:szCs w:val="20"/>
                <w:lang w:val="hy-AM"/>
              </w:rPr>
              <w:t>100</w:t>
            </w:r>
          </w:p>
        </w:tc>
        <w:tc>
          <w:tcPr>
            <w:tcW w:w="990" w:type="dxa"/>
          </w:tcPr>
          <w:p w14:paraId="3AEECAA8" w14:textId="3D289D23" w:rsidR="00407F8B" w:rsidRPr="00A71D81" w:rsidRDefault="00407F8B" w:rsidP="00EF3662">
            <w:pPr>
              <w:jc w:val="center"/>
              <w:rPr>
                <w:rFonts w:ascii="GHEA Grapalat" w:hAnsi="GHEA Grapalat"/>
                <w:sz w:val="20"/>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в. Долина</w:t>
            </w:r>
          </w:p>
        </w:tc>
        <w:tc>
          <w:tcPr>
            <w:tcW w:w="1170" w:type="dxa"/>
          </w:tcPr>
          <w:p w14:paraId="75E16D70" w14:textId="40765FC6" w:rsidR="00407F8B" w:rsidRPr="00A71D81" w:rsidRDefault="00407F8B" w:rsidP="00EF3662">
            <w:pPr>
              <w:jc w:val="center"/>
              <w:rPr>
                <w:rFonts w:ascii="GHEA Grapalat" w:hAnsi="GHEA Grapalat"/>
                <w:sz w:val="20"/>
              </w:rPr>
            </w:pPr>
            <w:r w:rsidRPr="00097B2E">
              <w:rPr>
                <w:rFonts w:ascii="Sylfaen" w:hAnsi="Sylfaen" w:cs="Calibri"/>
                <w:sz w:val="18"/>
                <w:szCs w:val="18"/>
                <w:lang w:val="hy-AM"/>
              </w:rPr>
              <w:t>Согласно предварительному заказу</w:t>
            </w:r>
          </w:p>
        </w:tc>
        <w:tc>
          <w:tcPr>
            <w:tcW w:w="1023" w:type="dxa"/>
            <w:vAlign w:val="center"/>
          </w:tcPr>
          <w:p w14:paraId="64305CCB" w14:textId="2863424A" w:rsidR="00407F8B" w:rsidRPr="00A71D81" w:rsidRDefault="00407F8B" w:rsidP="00EF3662">
            <w:pPr>
              <w:jc w:val="center"/>
              <w:rPr>
                <w:rFonts w:ascii="GHEA Grapalat" w:hAnsi="GHEA Grapalat"/>
                <w:sz w:val="20"/>
              </w:rPr>
            </w:pPr>
            <w:r w:rsidRPr="003B3FF8">
              <w:rPr>
                <w:rFonts w:ascii="GHEA Grapalat" w:eastAsia="Calibri" w:hAnsi="GHEA Grapalat"/>
                <w:bCs/>
                <w:iCs/>
                <w:sz w:val="18"/>
                <w:szCs w:val="18"/>
                <w:lang w:val="ru-RU"/>
              </w:rPr>
              <w:t>После подписания соглашения до</w:t>
            </w:r>
            <w:r>
              <w:rPr>
                <w:rFonts w:ascii="GHEA Grapalat" w:hAnsi="GHEA Grapalat"/>
                <w:iCs/>
                <w:sz w:val="18"/>
                <w:szCs w:val="18"/>
                <w:lang w:val="hy-AM"/>
              </w:rPr>
              <w:t>25.05.2025</w:t>
            </w:r>
          </w:p>
        </w:tc>
      </w:tr>
      <w:tr w:rsidR="00BB78B1" w:rsidRPr="00A71D81" w14:paraId="0743FB1E" w14:textId="77777777" w:rsidTr="00BB78B1">
        <w:tc>
          <w:tcPr>
            <w:tcW w:w="1404" w:type="dxa"/>
          </w:tcPr>
          <w:p w14:paraId="6A817C31" w14:textId="77777777" w:rsidR="00071D1C" w:rsidRPr="00A71D81" w:rsidRDefault="00071D1C" w:rsidP="00EF3662">
            <w:pPr>
              <w:jc w:val="center"/>
              <w:rPr>
                <w:rFonts w:ascii="GHEA Grapalat" w:hAnsi="GHEA Grapalat"/>
                <w:sz w:val="20"/>
              </w:rPr>
            </w:pPr>
          </w:p>
        </w:tc>
        <w:tc>
          <w:tcPr>
            <w:tcW w:w="1479" w:type="dxa"/>
          </w:tcPr>
          <w:p w14:paraId="04866129" w14:textId="77777777" w:rsidR="00071D1C" w:rsidRPr="00A71D81" w:rsidRDefault="00071D1C" w:rsidP="00EF3662">
            <w:pPr>
              <w:jc w:val="center"/>
              <w:rPr>
                <w:rFonts w:ascii="GHEA Grapalat" w:hAnsi="GHEA Grapalat"/>
                <w:sz w:val="20"/>
              </w:rPr>
            </w:pPr>
          </w:p>
        </w:tc>
        <w:tc>
          <w:tcPr>
            <w:tcW w:w="1307" w:type="dxa"/>
          </w:tcPr>
          <w:p w14:paraId="324A10F3" w14:textId="77777777" w:rsidR="00071D1C" w:rsidRPr="00A71D81" w:rsidRDefault="00071D1C" w:rsidP="00EF3662">
            <w:pPr>
              <w:jc w:val="center"/>
              <w:rPr>
                <w:rFonts w:ascii="GHEA Grapalat" w:hAnsi="GHEA Grapalat"/>
                <w:sz w:val="20"/>
              </w:rPr>
            </w:pPr>
          </w:p>
        </w:tc>
        <w:tc>
          <w:tcPr>
            <w:tcW w:w="1312" w:type="dxa"/>
          </w:tcPr>
          <w:p w14:paraId="5E7916D0" w14:textId="77777777" w:rsidR="00071D1C" w:rsidRPr="00A71D81" w:rsidRDefault="00071D1C" w:rsidP="00EF3662">
            <w:pPr>
              <w:jc w:val="center"/>
              <w:rPr>
                <w:rFonts w:ascii="GHEA Grapalat" w:hAnsi="GHEA Grapalat"/>
                <w:sz w:val="20"/>
              </w:rPr>
            </w:pPr>
          </w:p>
        </w:tc>
        <w:tc>
          <w:tcPr>
            <w:tcW w:w="2308" w:type="dxa"/>
          </w:tcPr>
          <w:p w14:paraId="666D0FEA" w14:textId="77777777" w:rsidR="00071D1C" w:rsidRPr="00A71D81" w:rsidRDefault="00071D1C" w:rsidP="00EF3662">
            <w:pPr>
              <w:jc w:val="center"/>
              <w:rPr>
                <w:rFonts w:ascii="GHEA Grapalat" w:hAnsi="GHEA Grapalat"/>
                <w:sz w:val="20"/>
              </w:rPr>
            </w:pPr>
          </w:p>
        </w:tc>
        <w:tc>
          <w:tcPr>
            <w:tcW w:w="937" w:type="dxa"/>
          </w:tcPr>
          <w:p w14:paraId="0108627F" w14:textId="77777777" w:rsidR="00071D1C" w:rsidRPr="00A71D81" w:rsidRDefault="00071D1C" w:rsidP="00EF3662">
            <w:pPr>
              <w:jc w:val="center"/>
              <w:rPr>
                <w:rFonts w:ascii="GHEA Grapalat" w:hAnsi="GHEA Grapalat"/>
                <w:sz w:val="20"/>
              </w:rPr>
            </w:pPr>
          </w:p>
        </w:tc>
        <w:tc>
          <w:tcPr>
            <w:tcW w:w="1333" w:type="dxa"/>
          </w:tcPr>
          <w:p w14:paraId="39B7577D" w14:textId="77777777" w:rsidR="00071D1C" w:rsidRPr="00A71D81" w:rsidRDefault="00071D1C" w:rsidP="00EF3662">
            <w:pPr>
              <w:jc w:val="center"/>
              <w:rPr>
                <w:rFonts w:ascii="GHEA Grapalat" w:hAnsi="GHEA Grapalat"/>
                <w:sz w:val="20"/>
              </w:rPr>
            </w:pPr>
          </w:p>
        </w:tc>
        <w:tc>
          <w:tcPr>
            <w:tcW w:w="2160" w:type="dxa"/>
            <w:gridSpan w:val="2"/>
          </w:tcPr>
          <w:p w14:paraId="49A4167A" w14:textId="77777777" w:rsidR="00071D1C" w:rsidRPr="00A71D81" w:rsidRDefault="00071D1C" w:rsidP="00EF3662">
            <w:pPr>
              <w:jc w:val="center"/>
              <w:rPr>
                <w:rFonts w:ascii="GHEA Grapalat" w:hAnsi="GHEA Grapalat"/>
                <w:sz w:val="20"/>
              </w:rPr>
            </w:pPr>
          </w:p>
        </w:tc>
        <w:tc>
          <w:tcPr>
            <w:tcW w:w="990" w:type="dxa"/>
          </w:tcPr>
          <w:p w14:paraId="36FF10E0" w14:textId="77777777" w:rsidR="00071D1C" w:rsidRPr="00A71D81" w:rsidRDefault="00071D1C" w:rsidP="00EF3662">
            <w:pPr>
              <w:jc w:val="center"/>
              <w:rPr>
                <w:rFonts w:ascii="GHEA Grapalat" w:hAnsi="GHEA Grapalat"/>
                <w:sz w:val="20"/>
              </w:rPr>
            </w:pPr>
          </w:p>
        </w:tc>
        <w:tc>
          <w:tcPr>
            <w:tcW w:w="1170" w:type="dxa"/>
          </w:tcPr>
          <w:p w14:paraId="723730F2" w14:textId="77777777" w:rsidR="00071D1C" w:rsidRPr="00A71D81" w:rsidRDefault="00071D1C" w:rsidP="00EF3662">
            <w:pPr>
              <w:jc w:val="center"/>
              <w:rPr>
                <w:rFonts w:ascii="GHEA Grapalat" w:hAnsi="GHEA Grapalat"/>
                <w:sz w:val="20"/>
              </w:rPr>
            </w:pPr>
          </w:p>
        </w:tc>
        <w:tc>
          <w:tcPr>
            <w:tcW w:w="1023" w:type="dxa"/>
          </w:tcPr>
          <w:p w14:paraId="4A5DB05F" w14:textId="77777777" w:rsidR="00071D1C" w:rsidRPr="00A71D81" w:rsidRDefault="00071D1C" w:rsidP="00EF3662">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23DDB4CC" w14:textId="73BE6E25" w:rsidR="007C34F8" w:rsidRDefault="007C34F8" w:rsidP="007C34F8">
      <w:pPr>
        <w:rPr>
          <w:rFonts w:ascii="GHEA Grapalat" w:hAnsi="GHEA Grapalat"/>
          <w:b/>
          <w:sz w:val="28"/>
          <w:szCs w:val="28"/>
          <w:u w:val="single"/>
          <w:lang w:val="hy-AM"/>
        </w:rPr>
      </w:pPr>
      <w:r w:rsidRPr="00704EFA">
        <w:rPr>
          <w:rFonts w:ascii="GHEA Grapalat" w:hAnsi="GHEA Grapalat"/>
          <w:b/>
          <w:sz w:val="28"/>
          <w:szCs w:val="28"/>
          <w:u w:val="single"/>
          <w:lang w:val="hy-AM"/>
        </w:rPr>
        <w:t xml:space="preserve">ОБЯЗАТЕЛЬНОЕ УСЛОВИЕ: ТОВАР ДОЛЖЕН БЫТЬ НОВЫМ И СООТВЕТСТВОВАТЬ ТЕХНИЧЕСКИМ ХАРАКТЕРИСТИКАМ. ТОВАР БУДЕТ ОТПРАВЛЕН, ПЕРЕМЕЩЕН И ВЫГРУЖЕН В НЕОБХОДИМОЕ МЕСТО ПРОДАВЦОМ/ПОСТАВЩИКОМ В СООТВЕТСТВИИ С ЗАПРОСОМ КЛИЕНТА.</w:t>
      </w:r>
    </w:p>
    <w:p w14:paraId="24D1EFF1" w14:textId="50716B48" w:rsidR="00D10B0C" w:rsidRDefault="007C34F8" w:rsidP="007C34F8">
      <w:pPr>
        <w:pStyle w:val="3"/>
        <w:spacing w:line="240" w:lineRule="auto"/>
        <w:ind w:firstLine="567"/>
        <w:jc w:val="left"/>
        <w:rPr>
          <w:rFonts w:ascii="GHEA Grapalat" w:hAnsi="GHEA Grapalat"/>
          <w:b/>
          <w:sz w:val="28"/>
          <w:szCs w:val="28"/>
          <w:u w:val="single"/>
          <w:lang w:val="en-US"/>
        </w:rPr>
      </w:pPr>
      <w:r w:rsidRPr="007C65B5">
        <w:rPr>
          <w:rFonts w:ascii="GHEA Grapalat" w:hAnsi="GHEA Grapalat"/>
          <w:b/>
          <w:sz w:val="28"/>
          <w:szCs w:val="28"/>
          <w:u w:val="single"/>
          <w:lang w:val="hy-AM"/>
        </w:rPr>
        <w:t xml:space="preserve">В приглашении указано максимальное количество стульев. По истечении срока исполнения контракта контракт будет расторгнут в отношении невыполненных объемов.</w:t>
      </w:r>
    </w:p>
    <w:p w14:paraId="13841AF4" w14:textId="77777777" w:rsidR="00BB78B1" w:rsidRDefault="00BB78B1" w:rsidP="00BB78B1"/>
    <w:p w14:paraId="4E0ABC2F" w14:textId="77777777" w:rsidR="00BB78B1" w:rsidRDefault="00BB78B1" w:rsidP="00BB78B1"/>
    <w:p w14:paraId="0CE24419" w14:textId="77777777" w:rsidR="00BB78B1" w:rsidRDefault="00BB78B1" w:rsidP="00BB78B1"/>
    <w:p w14:paraId="5F5B3192" w14:textId="3A0AD276" w:rsidR="00BB78B1" w:rsidRDefault="00BB78B1" w:rsidP="00BB78B1">
      <w:bookmarkStart w:id="8" w:name="_GoBack"/>
      <w:r>
        <w:lastRenderedPageBreak/>
        <w:pict w14:anchorId="40669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45pt;height:371.5pt">
            <v:imagedata r:id="rId10" o:title="IMG-eb7b10f4ac83cadd6930022fd6c2e63c-V"/>
          </v:shape>
        </w:pict>
      </w:r>
      <w:bookmarkEnd w:id="8"/>
    </w:p>
    <w:p w14:paraId="48899A9C" w14:textId="77777777" w:rsidR="00BB78B1" w:rsidRDefault="00BB78B1" w:rsidP="00BB78B1"/>
    <w:p w14:paraId="61FD3414" w14:textId="77777777" w:rsidR="00BB78B1" w:rsidRDefault="00BB78B1" w:rsidP="00BB78B1"/>
    <w:p w14:paraId="49C3C233" w14:textId="77777777" w:rsidR="00BB78B1" w:rsidRDefault="00BB78B1" w:rsidP="00BB78B1"/>
    <w:p w14:paraId="75FDFDAF" w14:textId="77777777" w:rsidR="00BB78B1" w:rsidRDefault="00BB78B1" w:rsidP="00BB78B1"/>
    <w:p w14:paraId="2BFA16A4" w14:textId="77777777" w:rsidR="00BB78B1" w:rsidRDefault="00BB78B1" w:rsidP="00BB78B1"/>
    <w:p w14:paraId="344352FE" w14:textId="77777777" w:rsidR="00BB78B1" w:rsidRDefault="00BB78B1" w:rsidP="00BB78B1"/>
    <w:p w14:paraId="15D3A3B5" w14:textId="77777777" w:rsidR="00BB78B1" w:rsidRDefault="00BB78B1" w:rsidP="00BB78B1"/>
    <w:p w14:paraId="733C0A87" w14:textId="77777777" w:rsidR="00BB78B1" w:rsidRPr="00BB78B1" w:rsidRDefault="00BB78B1" w:rsidP="00BB78B1"/>
    <w:p w14:paraId="24EEACF2" w14:textId="77777777" w:rsidR="00D10B0C" w:rsidRPr="007C34F8" w:rsidRDefault="00D10B0C" w:rsidP="00D10B0C">
      <w:pPr>
        <w:pStyle w:val="3"/>
        <w:spacing w:line="240" w:lineRule="auto"/>
        <w:ind w:firstLine="567"/>
        <w:jc w:val="left"/>
        <w:rPr>
          <w:rFonts w:ascii="GHEA Grapalat" w:hAnsi="GHEA Grapalat"/>
          <w:b/>
          <w:lang w:val="hy-AM"/>
        </w:rPr>
      </w:pPr>
    </w:p>
    <w:p w14:paraId="736D82D2" w14:textId="77777777" w:rsidR="00D10B0C" w:rsidRPr="007C34F8"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7C34F8">
        <w:rPr>
          <w:rFonts w:ascii="GHEA Grapalat" w:hAnsi="GHEA Grapalat"/>
          <w:sz w:val="20"/>
          <w:lang w:val="hy-AM"/>
        </w:rPr>
        <w:t xml:space="preserve">*</w:t>
      </w:r>
      <w:r w:rsidR="0022770A"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продукции в более короткий срок.</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w:t>
      </w:r>
      <w:r w:rsidR="00FD5AE8" w:rsidRPr="00A71D81">
        <w:rPr>
          <w:rFonts w:ascii="GHEA Grapalat" w:hAnsi="GHEA Grapalat" w:cs="Sylfaen"/>
          <w:i/>
          <w:sz w:val="18"/>
          <w:szCs w:val="18"/>
          <w:lang w:val="pt-BR" w:eastAsia="en-US"/>
        </w:rPr>
        <w:t xml:space="preserve">Если в заявке выбранного участника содержится продукция, выпускаемая более чем одним производителем, а также продукция с разными торговыми марками, фирменными наименованиями и моделями, то в настоящее приложение включаются те из них, которые получили удовлетворительную оценку. Если в приглашении не предусмотрено представление информации о товарном знаке, фирменном наименовании, модели и производителе предлагаемого участником товара, то графа «товарный знак, фирменное наименование, модель и производитель» удаляется. Если это предусмотрено договором, Продавец обязан также предоставить Покупателю гарантийное письмо или сертификат соответствия от производителя товара или его представителя.</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договора, заключенного между сторонами, если предусмотрены финансовые средства.</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запечатанный</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Продукт</w:t>
            </w:r>
          </w:p>
        </w:tc>
      </w:tr>
      <w:tr w:rsidR="00071D1C" w:rsidRPr="00C51F64"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номер части, указанный в приглашении</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Код транзита плана закупок по классификации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имя</w:t>
            </w:r>
          </w:p>
        </w:tc>
        <w:tc>
          <w:tcPr>
            <w:tcW w:w="7651" w:type="dxa"/>
            <w:gridSpan w:val="13"/>
            <w:vAlign w:val="center"/>
          </w:tcPr>
          <w:p w14:paraId="4355517C" w14:textId="09EDC25E"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2025 году помесячно, в том числе**</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2F684842" w14:textId="77777777" w:rsidR="00071D1C" w:rsidRPr="00A71D81" w:rsidRDefault="00071D1C" w:rsidP="00EF3662">
            <w:pPr>
              <w:jc w:val="center"/>
              <w:rPr>
                <w:rFonts w:ascii="GHEA Grapalat" w:hAnsi="GHEA Grapalat"/>
                <w:sz w:val="18"/>
                <w:lang w:val="es-ES"/>
              </w:rPr>
            </w:pPr>
          </w:p>
        </w:tc>
      </w:tr>
      <w:tr w:rsidR="00DF77C1" w:rsidRPr="00A71D81" w14:paraId="140D6FE5" w14:textId="77777777" w:rsidTr="00E22E51">
        <w:trPr>
          <w:trHeight w:val="1538"/>
        </w:trPr>
        <w:tc>
          <w:tcPr>
            <w:tcW w:w="1980" w:type="dxa"/>
          </w:tcPr>
          <w:p w14:paraId="3C77A349" w14:textId="39B38D32" w:rsidR="00DF77C1" w:rsidRPr="00C20338" w:rsidRDefault="00DF77C1" w:rsidP="00EF3662">
            <w:pPr>
              <w:jc w:val="center"/>
              <w:rPr>
                <w:rFonts w:ascii="GHEA Grapalat" w:hAnsi="GHEA Grapalat"/>
                <w:sz w:val="20"/>
                <w:lang w:val="hy-AM"/>
              </w:rPr>
            </w:pPr>
            <w:r>
              <w:rPr>
                <w:rFonts w:ascii="GHEA Grapalat" w:hAnsi="GHEA Grapalat"/>
                <w:sz w:val="20"/>
                <w:lang w:val="hy-AM"/>
              </w:rPr>
              <w:t>1</w:t>
            </w:r>
          </w:p>
        </w:tc>
        <w:tc>
          <w:tcPr>
            <w:tcW w:w="2700" w:type="dxa"/>
          </w:tcPr>
          <w:p w14:paraId="54BFF871" w14:textId="2CA01E05" w:rsidR="00DF77C1" w:rsidRPr="00A71D81" w:rsidRDefault="00DF77C1" w:rsidP="00EF3662">
            <w:pPr>
              <w:jc w:val="center"/>
              <w:rPr>
                <w:rFonts w:ascii="GHEA Grapalat" w:hAnsi="GHEA Grapalat"/>
                <w:sz w:val="20"/>
                <w:lang w:val="es-ES"/>
              </w:rPr>
            </w:pPr>
            <w:r w:rsidRPr="00407F8B">
              <w:rPr>
                <w:rFonts w:ascii="GHEA Grapalat" w:hAnsi="GHEA Grapalat"/>
                <w:b/>
                <w:bCs/>
                <w:i/>
                <w:iCs/>
                <w:sz w:val="20"/>
                <w:szCs w:val="20"/>
              </w:rPr>
              <w:t>39111000</w:t>
            </w:r>
          </w:p>
        </w:tc>
        <w:tc>
          <w:tcPr>
            <w:tcW w:w="2520" w:type="dxa"/>
          </w:tcPr>
          <w:p w14:paraId="63AAE77B" w14:textId="2FB69A6C" w:rsidR="00DF77C1" w:rsidRPr="00A71D81" w:rsidRDefault="00DF77C1" w:rsidP="00EF3662">
            <w:pPr>
              <w:jc w:val="center"/>
              <w:rPr>
                <w:rFonts w:ascii="GHEA Grapalat" w:hAnsi="GHEA Grapalat"/>
                <w:sz w:val="20"/>
                <w:lang w:val="es-ES"/>
              </w:rPr>
            </w:pPr>
            <w:r>
              <w:rPr>
                <w:rFonts w:ascii="GHEA Grapalat" w:hAnsi="GHEA Grapalat"/>
                <w:lang w:val="hy-AM"/>
              </w:rPr>
              <w:t>Стулья</w:t>
            </w:r>
          </w:p>
        </w:tc>
        <w:tc>
          <w:tcPr>
            <w:tcW w:w="474" w:type="dxa"/>
          </w:tcPr>
          <w:p w14:paraId="765D51E5" w14:textId="77777777" w:rsidR="00DF77C1" w:rsidRPr="00A71D81" w:rsidRDefault="00DF77C1"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13D52C0D" w14:textId="65FC3F52" w:rsidR="00DF77C1" w:rsidRPr="00A71D81" w:rsidRDefault="00DF77C1"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445CF57D" w14:textId="0133902F" w:rsidR="00DF77C1" w:rsidRPr="00A71D81" w:rsidRDefault="00DF77C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FF3CD51" w14:textId="53145FF9" w:rsidR="00DF77C1" w:rsidRPr="00A71D81" w:rsidRDefault="00DF77C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0C3E01D" w14:textId="13F88675" w:rsidR="00DF77C1" w:rsidRPr="00A71D81" w:rsidRDefault="00DF77C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54EAC0F4" w14:textId="1920E444" w:rsidR="00DF77C1" w:rsidRPr="00A71D81" w:rsidRDefault="00DF77C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85B937D" w14:textId="7A04301E" w:rsidR="00DF77C1" w:rsidRPr="00A71D81" w:rsidRDefault="00DF77C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9B77F4E" w14:textId="3D251405" w:rsidR="00DF77C1" w:rsidRPr="00A71D81" w:rsidRDefault="00DF77C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BDA1587" w14:textId="4398D197" w:rsidR="00DF77C1" w:rsidRPr="00A71D81" w:rsidRDefault="00DF77C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1814414" w14:textId="0D3F628F" w:rsidR="00DF77C1" w:rsidRPr="00A71D81" w:rsidRDefault="00DF77C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A9421FF" w14:textId="57283A89" w:rsidR="00DF77C1" w:rsidRPr="00A71D81" w:rsidRDefault="00DF77C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A48623A" w14:textId="5522B609" w:rsidR="00DF77C1" w:rsidRPr="00A71D81" w:rsidRDefault="00DF77C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08F75891" w14:textId="5138E500" w:rsidR="00DF77C1" w:rsidRPr="00A71D81" w:rsidRDefault="00DF77C1"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w:t>
      </w:r>
      <w:r w:rsidRPr="00A71D81">
        <w:rPr>
          <w:rFonts w:ascii="GHEA Grapalat" w:hAnsi="GHEA Grapalat" w:cs="Sylfaen"/>
          <w:i/>
          <w:sz w:val="18"/>
          <w:szCs w:val="18"/>
          <w:lang w:val="pt-BR"/>
        </w:rPr>
        <w:t>Оплата</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предмет</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деньги</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представлены в порядке возрастания</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договором, заключенным между сторонами, если предусмотрены финансовые средства,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запечатанный</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51F6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Наименование Соглашения /далее – Соглашение/: __________________________________________________________________________________________________________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Дата подписания договора: "____" "__________________" 20</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  </w:t>
      </w:r>
      <w:proofErr w:type="gramEnd"/>
      <w:r w:rsidRPr="00A71D81">
        <w:rPr>
          <w:rFonts w:ascii="GHEA Grapalat" w:hAnsi="GHEA Grapalat"/>
          <w:color w:val="000000"/>
          <w:sz w:val="21"/>
          <w:szCs w:val="21"/>
        </w:rPr>
        <w:t>Стороны договора на основании исполнения договора " " " 20 выписанного счета-фактуры N ___ составили настоящий протокол о нижеследующем:</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контракта Контрагент осуществил поставку следующих товаров:</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 драм/</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основанием для двустороннего одобрения настоящего Протокола</w:t>
      </w:r>
      <w:r w:rsidRPr="00A71D81">
        <w:rPr>
          <w:rFonts w:ascii="GHEA Grapalat" w:hAnsi="GHEA Grapalat"/>
          <w:color w:val="000000"/>
          <w:sz w:val="21"/>
          <w:szCs w:val="21"/>
          <w:lang w:val="es-ES"/>
        </w:rPr>
        <w:t>Заключение является неотъемлемой частью настоящего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Товар доставлен.</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Продукт получен</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лет. запечатанный</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закодированный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ДЕЙСТВИЕ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о фиксации факта передачи результата договора Покупателю                                                                                                                               </w:t>
      </w:r>
      <w:proofErr w:type="gramEnd"/>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зафиксировано,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Продавец) сроком на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N вошел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уплатит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передал Покупателю для целей сдачи-приемки следующий товар:</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составлен в 2-х экземплярах, по одному экземпляру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Передал</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составивший заявку:</w:t>
      </w:r>
      <w:proofErr w:type="gramStart"/>
      <w:proofErr w:type="gramEnd"/>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Приложение № 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лет. запечатанный</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запечатанный</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 Договор) с кодом</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факторинг по коду</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4DE898" w14:textId="77777777" w:rsidR="00651CD8" w:rsidRDefault="00651CD8">
      <w:r>
        <w:separator/>
      </w:r>
    </w:p>
  </w:endnote>
  <w:endnote w:type="continuationSeparator" w:id="0">
    <w:p w14:paraId="692E6C8C" w14:textId="77777777" w:rsidR="00651CD8" w:rsidRDefault="00651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C689F1" w14:textId="77777777" w:rsidR="00651CD8" w:rsidRDefault="00651CD8">
      <w:r>
        <w:separator/>
      </w:r>
    </w:p>
  </w:footnote>
  <w:footnote w:type="continuationSeparator" w:id="0">
    <w:p w14:paraId="0BA784BD" w14:textId="77777777" w:rsidR="00651CD8" w:rsidRDefault="00651CD8">
      <w:r>
        <w:continuationSeparator/>
      </w:r>
    </w:p>
  </w:footnote>
  <w:footnote w:id="1">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Если покупка совершается в срочном порядке посредством индивидуальной покупки, то:</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разъяснение участнику, обратившемуся с запросом, в течение календарного дня, следующего за днем ​​получения запроса, но не позднее, чем за 3 часа до истечения срока подачи заявок на процедуру. Участник подает запрос, указанный в настоящем пункте, путем направления его на электронную почту секретаря Комиссии. Разъяснение по запросу направляется путем направления его с адреса электронной почты, указанного в настоящем приглашении, на адрес электронной почты участника, с которого был получен запрос.</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изложить в следующей редакции:</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крайнего срока подачи заявок. В день внесения изменений объявление об изменении публикуется в бюллетене.</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2">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В случае, если закупка осуществляется путем проведения тендера или запроса котировок, данное предложение подлежит исключению из приглашения, если:</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цена товаров, закупаемых в рамках настоящей процедуры с заявкой на закупку (общая цена планируемой (предполагаемой) закупки), не превышает 25 млн. Армянский драм.</w:t>
      </w:r>
      <w:proofErr w:type="gramStart"/>
      <w:proofErr w:type="gramEnd"/>
    </w:p>
  </w:footnote>
  <w:footnote w:id="3">
    <w:p w14:paraId="5BDA916E" w14:textId="4A0C8C20" w:rsidR="00B16F7B" w:rsidRPr="006F2A6C" w:rsidRDefault="00B16F7B" w:rsidP="006F2A6C">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сайт, содержащий информацию о бенефициарных владельцах, указанных в объявлении о подаче заявления.</w:t>
      </w:r>
    </w:p>
  </w:footnote>
  <w:footnote w:id="4">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Если настоящим приглашением не предусмотрено представление сведений о товарном знаке, фирменном наименовании, модели и наименовании производителя предлагаемого участником товара, то в тексте приглашения должны быть указаны слова «а также товарный знак, фирменное наименование, модель и наименование производителя предлагаемого товара. При этом участник вправе представить продукцию, выпускаемую более чем одним производителем, а также продукцию с разными товарными знаками, фирменными наименованиями и моделями, если не применяется условие, указанное в последнем предложении пункта 1.1 настоящей части». исключены из подпункта.</w:t>
      </w:r>
    </w:p>
  </w:footnote>
  <w:footnote w:id="5">
    <w:p w14:paraId="3EABC536" w14:textId="2439BFE2" w:rsidR="00B16F7B" w:rsidRPr="008A2E7F" w:rsidRDefault="00B16F7B" w:rsidP="00D45BA2">
      <w:pPr>
        <w:pStyle w:val="af2"/>
        <w:jc w:val="both"/>
        <w:rPr>
          <w:lang w:val="hy-AM"/>
        </w:rPr>
      </w:pPr>
      <w:r>
        <w:rPr>
          <w:rStyle w:val="af6"/>
        </w:rPr>
        <w:footnoteRef/>
      </w:r>
      <w:r>
        <w:t xml:space="preserve">Подпункт исключается, если не указано требование о предоставлении обеспечения заявки.</w:t>
      </w:r>
    </w:p>
    <w:p w14:paraId="1E803D73" w14:textId="0A782839" w:rsidR="00B16F7B" w:rsidRPr="00D45BA2" w:rsidRDefault="00B16F7B">
      <w:pPr>
        <w:pStyle w:val="af2"/>
        <w:rPr>
          <w:lang w:val="hy-AM"/>
        </w:rPr>
      </w:pPr>
    </w:p>
  </w:footnote>
  <w:footnote w:id="6">
    <w:p w14:paraId="07C6F0D9" w14:textId="69C7FF55" w:rsidR="00B16F7B" w:rsidRPr="0028748F" w:rsidRDefault="00B16F7B">
      <w:pPr>
        <w:pStyle w:val="af2"/>
        <w:rPr>
          <w:rFonts w:asciiTheme="minorHAnsi" w:hAnsiTheme="minorHAnsi"/>
          <w:lang w:val="hy-AM"/>
        </w:rPr>
      </w:pPr>
      <w:r>
        <w:rPr>
          <w:rStyle w:val="af6"/>
        </w:rPr>
        <w:footnoteRef/>
      </w:r>
      <w:r>
        <w:t xml:space="preserve">Определяется заказчиком.</w:t>
      </w:r>
    </w:p>
  </w:footnote>
  <w:footnote w:id="7">
    <w:p w14:paraId="4BBBCD3C" w14:textId="43E7C133" w:rsidR="00B16F7B" w:rsidRPr="001258CE" w:rsidRDefault="00B16F7B">
      <w:pPr>
        <w:pStyle w:val="af2"/>
        <w:rPr>
          <w:rFonts w:asciiTheme="minorHAnsi" w:hAnsiTheme="minorHAnsi"/>
        </w:rPr>
      </w:pPr>
      <w:r>
        <w:rPr>
          <w:rStyle w:val="af6"/>
        </w:rPr>
        <w:footnoteRef/>
      </w:r>
      <w:r>
        <w:t xml:space="preserve">Данное предложение удаляется из приглашения, если процедура закупки не организована партиями.</w:t>
      </w:r>
    </w:p>
  </w:footnote>
  <w:footnote w:id="8">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случая, когда размер финансовых средств, необходимых для организации процедуры на дату утверждения заявки на закупку, превышает 25 миллионов. AMD и когда в будущем потребуются финансовые ресурсы для полной реализации подписанного контракта, или когда планируется авансовый платеж в рамках предоставленных финансовых ресурсов на дату одобрения заявки на закупку.</w:t>
      </w:r>
    </w:p>
  </w:footnote>
  <w:footnote w:id="9">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Если цена покупки данной акции в заказе на покупку:</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двадцатипятикратного размера базовой величины закупок, то слова &lt;&lt; или гарантии, предоставленные банками &gt;&gt; из настоящего пункта исключаются.</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не превышает восьмидесятикратного размера базовой величины закупки, но превышает его в двадцать пять раз, то из настоящего пункта слова «штраф (Приложение 4.2)» или «» исключаются, а число «20» заменяется числом «90»,</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«штраф» исключить, число «15» заменить числом «30», а число «20» заменить числом «90»,</w:t>
      </w:r>
    </w:p>
  </w:footnote>
  <w:footnote w:id="10">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Если:</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если положение, изложенное в абзаце 4 пункта 10.2, не применяется в рамках настоящей процедуры, то данный абзац из приглашения исключается, а из абзаца 5 слова «или Приложение 4.1» исключаются.</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1">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Если цена товара, подлежащего закупке по заказу, не превышает 25 млн. Армянский драм, тогда</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наличными деньгами» заменить словами «в виде односторонне подтвержденной исполнительной надписи (Приложение 5.1) или наличными деньгами», а число &lt;&lt;90&gt;&gt;, указанное в пункте 3, заменить числом &lt;&lt;20&gt;&gt;.</w:t>
      </w:r>
    </w:p>
    <w:p w14:paraId="2B1C8D62" w14:textId="289F75C1" w:rsidR="00B16F7B" w:rsidRPr="00084034" w:rsidRDefault="00B16F7B">
      <w:pPr>
        <w:pStyle w:val="af2"/>
        <w:rPr>
          <w:rFonts w:asciiTheme="minorHAnsi" w:hAnsiTheme="minorHAnsi"/>
          <w:lang w:val="hy-AM"/>
        </w:rPr>
      </w:pPr>
    </w:p>
  </w:footnote>
  <w:footnote w:id="12">
    <w:p w14:paraId="422AF998" w14:textId="0DB20754" w:rsidR="00B16F7B" w:rsidRPr="00FD4E69" w:rsidRDefault="00B16F7B" w:rsidP="00FD4E69">
      <w:pPr>
        <w:pStyle w:val="af2"/>
        <w:rPr>
          <w:rFonts w:asciiTheme="minorHAnsi" w:hAnsiTheme="minorHAnsi"/>
        </w:rPr>
      </w:pPr>
      <w:r>
        <w:rPr>
          <w:rStyle w:val="af6"/>
        </w:rPr>
        <w:footnoteRef/>
      </w:r>
      <w:r>
        <w:t xml:space="preserve">Этот пункт редактируется в соответствии с пожеланиями соответствующего клиента.</w:t>
      </w:r>
    </w:p>
  </w:footnote>
  <w:footnote w:id="13">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14:paraId="1B9B5481" w14:textId="34CB356E" w:rsidR="00B16F7B" w:rsidRPr="00AB6289" w:rsidRDefault="00B16F7B" w:rsidP="00FD4E69">
      <w:pPr>
        <w:pStyle w:val="af2"/>
        <w:jc w:val="both"/>
        <w:rPr>
          <w:lang w:val="af-ZA"/>
        </w:rPr>
      </w:pPr>
      <w:r>
        <w:rPr>
          <w:rStyle w:val="af6"/>
        </w:rPr>
        <w:footnoteRef/>
      </w:r>
      <w:r>
        <w:t xml:space="preserve">Если в приглашении не указано требование о предоставлении обеспечения заявки, этот пункт удаляется из приглашения.</w:t>
      </w:r>
    </w:p>
    <w:p w14:paraId="76BF6900" w14:textId="41B01826" w:rsidR="00B16F7B" w:rsidRPr="00FD4E69" w:rsidRDefault="00B16F7B">
      <w:pPr>
        <w:pStyle w:val="af2"/>
        <w:rPr>
          <w:rFonts w:asciiTheme="minorHAnsi" w:hAnsiTheme="minorHAnsi"/>
          <w:lang w:val="af-ZA"/>
        </w:rPr>
      </w:pPr>
    </w:p>
  </w:footnote>
  <w:footnote w:id="15">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В случае применения регламента, предусмотренного вторым предложением пункта 2.4 части 1 настоящего приглашения, слова &lt;&lt; обязуется в случае признания его отобранным участником представить квалификационный аттестат в порядке и в сроки, которые указаны в приглашении.&gt;&gt; заменяются словами &lt;&lt; либо организация-производитель товара, поставляемого им в рамках настоящей процедуры, в качестве официального представителя имеет на дату вскрытия конвертов с заявками рейтинг авторитетных международных организаций (Fitch, Moodys,</w:t>
      </w:r>
      <w:hyperlink r:id="rId1" w:tgtFrame="_blank" w:history="1">
        <w:r w:rsidRPr="000B7538">
          <w:rPr>
            <w:rFonts w:ascii="GHEA Grapalat" w:hAnsi="GHEA Grapalat"/>
            <w:i/>
            <w:sz w:val="16"/>
            <w:szCs w:val="16"/>
            <w:lang w:val="hy-AM" w:eastAsia="ru-RU"/>
          </w:rPr>
          <w:t>Стандарт энд Пурс</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со словами. Также указывается размер рейтинга и название организации, имеющей кредитный рейтинг.</w:t>
      </w:r>
    </w:p>
    <w:p w14:paraId="09098E4A" w14:textId="12F79C43" w:rsidR="00B16F7B" w:rsidRPr="00523B4A" w:rsidRDefault="00B16F7B">
      <w:pPr>
        <w:pStyle w:val="af2"/>
        <w:rPr>
          <w:rFonts w:asciiTheme="minorHAnsi" w:hAnsiTheme="minorHAnsi"/>
        </w:rPr>
      </w:pPr>
    </w:p>
  </w:footnote>
  <w:footnote w:id="16">
    <w:p w14:paraId="18B31D9B" w14:textId="41260695" w:rsidR="00B16F7B" w:rsidRPr="00002A8F" w:rsidRDefault="00B16F7B">
      <w:pPr>
        <w:pStyle w:val="af2"/>
        <w:rPr>
          <w:rFonts w:asciiTheme="minorHAnsi" w:hAnsiTheme="minorHAnsi"/>
          <w:lang w:val="hy-AM"/>
        </w:rPr>
      </w:pPr>
      <w:r>
        <w:rPr>
          <w:rStyle w:val="af6"/>
        </w:rPr>
        <w:footnoteRef/>
      </w:r>
      <w:r>
        <w:t xml:space="preserve">Если ценовое предложение Продавца представлено без учета НДС, то при заключении договора слова «с учетом НДС» исключаются.</w:t>
      </w:r>
    </w:p>
  </w:footnote>
  <w:footnote w:id="17">
    <w:p w14:paraId="108A8B52" w14:textId="5C16298F" w:rsidR="00B16F7B" w:rsidRPr="004E599D" w:rsidRDefault="00B16F7B">
      <w:pPr>
        <w:pStyle w:val="af2"/>
        <w:rPr>
          <w:rFonts w:asciiTheme="minorHAnsi" w:hAnsiTheme="minorHAnsi"/>
        </w:rPr>
      </w:pPr>
      <w:r>
        <w:rPr>
          <w:rStyle w:val="af6"/>
        </w:rPr>
        <w:footnoteRef/>
      </w:r>
      <w:r>
        <w:t xml:space="preserve">Продавец имеет право отказаться от предложенного аванса или его части. В этом случае размер аванса в заключаемом договоре устанавливается в размере, согласованном между Покупателем и Продавцом. Если договором не предусмотрено предоставление аванса, данный пункт из проекта исключается.</w:t>
      </w:r>
    </w:p>
  </w:footnote>
  <w:footnote w:id="18">
    <w:p w14:paraId="0259F086" w14:textId="54455835" w:rsidR="00B16F7B" w:rsidRPr="004E599D" w:rsidRDefault="00B16F7B">
      <w:pPr>
        <w:pStyle w:val="af2"/>
        <w:rPr>
          <w:rFonts w:asciiTheme="minorHAnsi" w:hAnsiTheme="minorHAnsi"/>
          <w:lang w:val="hy-AM"/>
        </w:rPr>
      </w:pPr>
      <w:r>
        <w:rPr>
          <w:rStyle w:val="af6"/>
        </w:rPr>
        <w:footnoteRef/>
      </w:r>
      <w: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r w:rsidRPr="006265F4">
        <w:rPr>
          <w:color w:val="FFFFFF"/>
          <w:vertAlign w:val="superscript"/>
          <w:lang w:val="hy-AM"/>
        </w:rPr>
        <w:t>3</w:t>
      </w:r>
    </w:p>
  </w:footnote>
  <w:footnote w:id="19">
    <w:p w14:paraId="50527039" w14:textId="27477825" w:rsidR="00B16F7B" w:rsidRPr="004E599D" w:rsidRDefault="00B16F7B">
      <w:pPr>
        <w:pStyle w:val="af2"/>
        <w:rPr>
          <w:rFonts w:asciiTheme="minorHAnsi" w:hAnsiTheme="minorHAnsi"/>
        </w:rPr>
      </w:pPr>
      <w:r>
        <w:rPr>
          <w:rStyle w:val="af6"/>
        </w:rPr>
        <w:footnoteRef/>
      </w:r>
      <w:r>
        <w:t xml:space="preserve">Данный пункт удаляется из проекта договора, если приобретаемая продукция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Если договор заключен на основании пункта 6 статьи 15 Закона РА «О закупках», то штраф исчисляется в отношении цены договора, в рамках которого зафиксировано обстоятельство неисполнения или ненадлежащего исполнения принятых обязательств.</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одного платежа, штраф рассчитывается от общей цены этого платежа, установленной в договоре.</w:t>
      </w:r>
    </w:p>
  </w:footnote>
  <w:footnote w:id="21">
    <w:p w14:paraId="165FB471" w14:textId="5F0649F8" w:rsidR="00B16F7B" w:rsidRPr="00151EB5" w:rsidRDefault="00B16F7B">
      <w:pPr>
        <w:pStyle w:val="af2"/>
        <w:rPr>
          <w:rFonts w:asciiTheme="minorHAnsi" w:hAnsiTheme="minorHAnsi"/>
        </w:rPr>
      </w:pPr>
      <w:r>
        <w:rPr>
          <w:rStyle w:val="af6"/>
        </w:rPr>
        <w:footnoteRef/>
      </w:r>
      <w:r>
        <w:t xml:space="preserve">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2">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Данный пункт исключается из договора, если договор не реализуется путем заключения агентского договора.</w:t>
      </w:r>
    </w:p>
  </w:footnote>
  <w:footnote w:id="23">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24">
    <w:p w14:paraId="1CAC96EA" w14:textId="77777777" w:rsidR="00E456FF" w:rsidRPr="00E34F95" w:rsidRDefault="00E456FF" w:rsidP="00E456FF">
      <w:pPr>
        <w:pStyle w:val="af2"/>
        <w:rPr>
          <w:rFonts w:asciiTheme="minorHAnsi" w:hAnsiTheme="minorHAnsi"/>
          <w:lang w:val="hy-AM"/>
        </w:rPr>
      </w:pPr>
      <w:r>
        <w:rPr>
          <w:rStyle w:val="af6"/>
        </w:rPr>
        <w:footnoteRef/>
      </w:r>
      <w:r>
        <w:t xml:space="preserve">В случае если покупателем является клиент, не имеющий счета в казначействе,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5">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5-е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14:paraId="265165A7" w14:textId="1BB56F58" w:rsidR="00265BC4" w:rsidRPr="00265BC4" w:rsidRDefault="00265BC4" w:rsidP="00BE68BB">
      <w:pPr>
        <w:rPr>
          <w:lang w:val="hy-AM"/>
        </w:rPr>
      </w:pPr>
      <w:r w:rsidRPr="007A0729">
        <w:rPr>
          <w:rFonts w:ascii="GHEA Grapalat" w:hAnsi="GHEA Grapalat"/>
          <w:i/>
          <w:sz w:val="16"/>
          <w:lang w:val="hy-AM"/>
        </w:rPr>
        <w:t>Срок, указанный в пятом предложении настоящего пункта, не может быть менее 10 рабочих дней.</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574"/>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33C"/>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D2E"/>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4C5"/>
    <w:rsid w:val="001679A6"/>
    <w:rsid w:val="001724D7"/>
    <w:rsid w:val="00172BD7"/>
    <w:rsid w:val="0017323F"/>
    <w:rsid w:val="001732FB"/>
    <w:rsid w:val="0017398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36"/>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30C"/>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C8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30B"/>
    <w:rsid w:val="0027052A"/>
    <w:rsid w:val="00270AF6"/>
    <w:rsid w:val="00270D59"/>
    <w:rsid w:val="00271DF6"/>
    <w:rsid w:val="0027208C"/>
    <w:rsid w:val="002737E0"/>
    <w:rsid w:val="002738E8"/>
    <w:rsid w:val="00273A88"/>
    <w:rsid w:val="00273B4F"/>
    <w:rsid w:val="0027424C"/>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592"/>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7C6"/>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587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07F8B"/>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A84"/>
    <w:rsid w:val="00501516"/>
    <w:rsid w:val="0050161D"/>
    <w:rsid w:val="00501A05"/>
    <w:rsid w:val="00502330"/>
    <w:rsid w:val="00502397"/>
    <w:rsid w:val="005024D2"/>
    <w:rsid w:val="00503AE1"/>
    <w:rsid w:val="00503BFB"/>
    <w:rsid w:val="00504841"/>
    <w:rsid w:val="00504862"/>
    <w:rsid w:val="00505AD4"/>
    <w:rsid w:val="00505C33"/>
    <w:rsid w:val="00506383"/>
    <w:rsid w:val="00506639"/>
    <w:rsid w:val="005070DF"/>
    <w:rsid w:val="00507293"/>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626"/>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B6F"/>
    <w:rsid w:val="00564FB7"/>
    <w:rsid w:val="00565307"/>
    <w:rsid w:val="0056625A"/>
    <w:rsid w:val="00567040"/>
    <w:rsid w:val="005670AA"/>
    <w:rsid w:val="005716B8"/>
    <w:rsid w:val="00571702"/>
    <w:rsid w:val="00571F29"/>
    <w:rsid w:val="0057245E"/>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549"/>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03A"/>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1C5D"/>
    <w:rsid w:val="00642402"/>
    <w:rsid w:val="00642EFE"/>
    <w:rsid w:val="00644CE2"/>
    <w:rsid w:val="00647B5C"/>
    <w:rsid w:val="00650073"/>
    <w:rsid w:val="00650458"/>
    <w:rsid w:val="006505D2"/>
    <w:rsid w:val="00651408"/>
    <w:rsid w:val="00651CD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6AF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598"/>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F34"/>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44D"/>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395"/>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2057"/>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4F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662"/>
    <w:rsid w:val="00842873"/>
    <w:rsid w:val="00842CDF"/>
    <w:rsid w:val="00842DEA"/>
    <w:rsid w:val="008435A4"/>
    <w:rsid w:val="008435DB"/>
    <w:rsid w:val="00843892"/>
    <w:rsid w:val="00844434"/>
    <w:rsid w:val="00845AA5"/>
    <w:rsid w:val="008463A2"/>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C1F"/>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C37"/>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66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7E2"/>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4E38"/>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5CD5"/>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CEA"/>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3BE"/>
    <w:rsid w:val="00B40121"/>
    <w:rsid w:val="00B40233"/>
    <w:rsid w:val="00B413A8"/>
    <w:rsid w:val="00B425F0"/>
    <w:rsid w:val="00B42DDE"/>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2D69"/>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8B1"/>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99"/>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338"/>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F64"/>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EAF"/>
    <w:rsid w:val="00CA0015"/>
    <w:rsid w:val="00CA169D"/>
    <w:rsid w:val="00CA1747"/>
    <w:rsid w:val="00CA1C11"/>
    <w:rsid w:val="00CA2207"/>
    <w:rsid w:val="00CA2D70"/>
    <w:rsid w:val="00CA30F7"/>
    <w:rsid w:val="00CA4510"/>
    <w:rsid w:val="00CA4AB2"/>
    <w:rsid w:val="00CA4ED7"/>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183"/>
    <w:rsid w:val="00D219A5"/>
    <w:rsid w:val="00D21F8D"/>
    <w:rsid w:val="00D2213C"/>
    <w:rsid w:val="00D22464"/>
    <w:rsid w:val="00D23CDE"/>
    <w:rsid w:val="00D26E4A"/>
    <w:rsid w:val="00D26FCF"/>
    <w:rsid w:val="00D27B1C"/>
    <w:rsid w:val="00D27C21"/>
    <w:rsid w:val="00D30487"/>
    <w:rsid w:val="00D30C7A"/>
    <w:rsid w:val="00D30F7E"/>
    <w:rsid w:val="00D319FC"/>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DF77C1"/>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4B9"/>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03A"/>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EE4"/>
    <w:rsid w:val="00EB35E7"/>
    <w:rsid w:val="00EB395D"/>
    <w:rsid w:val="00EB41BC"/>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1CC"/>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E1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1F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FEAC3-087D-4347-82FD-DAC8C9DFA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75</Pages>
  <Words>21882</Words>
  <Characters>124734</Characters>
  <Application>Microsoft Office Word</Application>
  <DocSecurity>0</DocSecurity>
  <Lines>1039</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146324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81</cp:revision>
  <cp:lastPrinted>2018-02-16T07:12:00Z</cp:lastPrinted>
  <dcterms:created xsi:type="dcterms:W3CDTF">2025-03-04T12:44:00Z</dcterms:created>
  <dcterms:modified xsi:type="dcterms:W3CDTF">2025-05-20T05:31:00Z</dcterms:modified>
</cp:coreProperties>
</file>